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DA77E" w14:textId="77777777" w:rsidR="00B06015" w:rsidRPr="003E4160" w:rsidRDefault="00EB61AF" w:rsidP="00872933">
      <w:r w:rsidRPr="003E4160">
        <w:rPr>
          <w:noProof/>
          <w:lang w:eastAsia="en-GB"/>
        </w:rPr>
        <w:drawing>
          <wp:inline distT="0" distB="0" distL="0" distR="0" wp14:anchorId="2F1E9D8D" wp14:editId="448EF66D">
            <wp:extent cx="5039360" cy="3358515"/>
            <wp:effectExtent l="0" t="0" r="8890" b="0"/>
            <wp:docPr id="22562387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23871" name="Grafik 2256238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7C92" w14:textId="77777777" w:rsidR="00A347DE" w:rsidRPr="003E4160" w:rsidRDefault="00A347DE" w:rsidP="00A347DE">
      <w:pPr>
        <w:pStyle w:val="berschrift1"/>
      </w:pPr>
      <w:r w:rsidRPr="003E4160">
        <w:t xml:space="preserve">Theater in der Josefstadt: </w:t>
      </w:r>
      <w:r w:rsidR="003E4160">
        <w:t xml:space="preserve">into a new audio era with </w:t>
      </w:r>
      <w:r w:rsidRPr="003E4160">
        <w:t>Sennheiser Spectera</w:t>
      </w:r>
    </w:p>
    <w:p w14:paraId="30EAA0D1" w14:textId="77777777" w:rsidR="00667A27" w:rsidRPr="003E4160" w:rsidRDefault="00667A27" w:rsidP="00872933"/>
    <w:p w14:paraId="3428391C" w14:textId="6D5DA0E8" w:rsidR="007A307C" w:rsidRPr="003E4160" w:rsidRDefault="003969B1" w:rsidP="007A307C">
      <w:pPr>
        <w:rPr>
          <w:b/>
          <w:bCs/>
        </w:rPr>
      </w:pPr>
      <w:r w:rsidRPr="003E4160">
        <w:rPr>
          <w:rStyle w:val="Fett"/>
          <w:i/>
          <w:iCs/>
        </w:rPr>
        <w:t xml:space="preserve">Wedemark, </w:t>
      </w:r>
      <w:r w:rsidR="00FA2061">
        <w:rPr>
          <w:rStyle w:val="Fett"/>
          <w:i/>
          <w:iCs/>
        </w:rPr>
        <w:t>June</w:t>
      </w:r>
      <w:r w:rsidR="003E4160">
        <w:rPr>
          <w:rStyle w:val="Fett"/>
          <w:i/>
          <w:iCs/>
        </w:rPr>
        <w:t xml:space="preserve"> </w:t>
      </w:r>
      <w:r w:rsidR="006B19A4" w:rsidRPr="003E4160">
        <w:rPr>
          <w:rStyle w:val="Fett"/>
          <w:i/>
          <w:iCs/>
        </w:rPr>
        <w:t>2026</w:t>
      </w:r>
      <w:r w:rsidR="006B19A4" w:rsidRPr="003E4160">
        <w:rPr>
          <w:rStyle w:val="Fett"/>
        </w:rPr>
        <w:t xml:space="preserve"> </w:t>
      </w:r>
      <w:r w:rsidR="007A307C" w:rsidRPr="003E4160">
        <w:rPr>
          <w:rStyle w:val="Fett"/>
        </w:rPr>
        <w:t xml:space="preserve">– </w:t>
      </w:r>
      <w:r w:rsidR="00162532">
        <w:rPr>
          <w:b/>
          <w:bCs/>
        </w:rPr>
        <w:t>With</w:t>
      </w:r>
      <w:r w:rsidR="007A307C" w:rsidRPr="003E4160">
        <w:rPr>
          <w:b/>
          <w:bCs/>
        </w:rPr>
        <w:t xml:space="preserve"> </w:t>
      </w:r>
      <w:r w:rsidR="009E3168" w:rsidRPr="003E4160">
        <w:rPr>
          <w:b/>
          <w:bCs/>
        </w:rPr>
        <w:t xml:space="preserve">audience numbers </w:t>
      </w:r>
      <w:r w:rsidR="00162532">
        <w:rPr>
          <w:b/>
          <w:bCs/>
        </w:rPr>
        <w:t>in excess of 200,</w:t>
      </w:r>
      <w:r w:rsidR="007A307C" w:rsidRPr="003E4160">
        <w:rPr>
          <w:b/>
          <w:bCs/>
        </w:rPr>
        <w:t xml:space="preserve">000 </w:t>
      </w:r>
      <w:r w:rsidR="00162532">
        <w:rPr>
          <w:b/>
          <w:bCs/>
        </w:rPr>
        <w:t>a</w:t>
      </w:r>
      <w:r w:rsidR="007A307C" w:rsidRPr="003E4160">
        <w:rPr>
          <w:b/>
          <w:bCs/>
        </w:rPr>
        <w:t xml:space="preserve">nd </w:t>
      </w:r>
      <w:r w:rsidR="00162532">
        <w:rPr>
          <w:b/>
          <w:bCs/>
        </w:rPr>
        <w:t>a</w:t>
      </w:r>
      <w:r w:rsidR="007A307C" w:rsidRPr="003E4160">
        <w:rPr>
          <w:b/>
          <w:bCs/>
        </w:rPr>
        <w:t>r</w:t>
      </w:r>
      <w:r w:rsidR="00162532">
        <w:rPr>
          <w:b/>
          <w:bCs/>
        </w:rPr>
        <w:t>o</w:t>
      </w:r>
      <w:r w:rsidR="007A307C" w:rsidRPr="003E4160">
        <w:rPr>
          <w:b/>
          <w:bCs/>
        </w:rPr>
        <w:t>und 550</w:t>
      </w:r>
      <w:r w:rsidR="00162532">
        <w:rPr>
          <w:b/>
          <w:bCs/>
        </w:rPr>
        <w:t xml:space="preserve"> </w:t>
      </w:r>
      <w:r w:rsidR="00532169">
        <w:rPr>
          <w:rFonts w:cs="Arial"/>
          <w:b/>
          <w:bCs/>
        </w:rPr>
        <w:t>shows</w:t>
      </w:r>
      <w:r w:rsidR="00162532">
        <w:rPr>
          <w:b/>
          <w:bCs/>
        </w:rPr>
        <w:t xml:space="preserve"> each season, the </w:t>
      </w:r>
      <w:r w:rsidR="007A307C" w:rsidRPr="003E4160">
        <w:rPr>
          <w:b/>
          <w:bCs/>
        </w:rPr>
        <w:t xml:space="preserve">Theater in der Josefstadt </w:t>
      </w:r>
      <w:r w:rsidR="00162532">
        <w:rPr>
          <w:b/>
          <w:bCs/>
        </w:rPr>
        <w:t>in Vienna is one of the most successful theatres in the entire German-speaking world. The historic playhouse located in Vienna’s 8</w:t>
      </w:r>
      <w:r w:rsidR="00162532" w:rsidRPr="00162532">
        <w:rPr>
          <w:b/>
          <w:bCs/>
          <w:vertAlign w:val="superscript"/>
        </w:rPr>
        <w:t>th</w:t>
      </w:r>
      <w:r w:rsidR="00162532">
        <w:rPr>
          <w:b/>
          <w:bCs/>
        </w:rPr>
        <w:t xml:space="preserve"> district is renowned for the outstanding </w:t>
      </w:r>
      <w:r w:rsidR="00162532" w:rsidRPr="00162532">
        <w:rPr>
          <w:b/>
          <w:bCs/>
        </w:rPr>
        <w:t>quality</w:t>
      </w:r>
      <w:r w:rsidR="00162532">
        <w:rPr>
          <w:b/>
          <w:bCs/>
        </w:rPr>
        <w:t xml:space="preserve"> of its theatrical </w:t>
      </w:r>
      <w:r w:rsidR="00162532" w:rsidRPr="00162532">
        <w:rPr>
          <w:rFonts w:cs="Arial"/>
          <w:b/>
          <w:bCs/>
        </w:rPr>
        <w:t>performance</w:t>
      </w:r>
      <w:r w:rsidR="00162532">
        <w:rPr>
          <w:b/>
          <w:bCs/>
        </w:rPr>
        <w:t>s</w:t>
      </w:r>
      <w:r w:rsidR="00532169">
        <w:rPr>
          <w:b/>
          <w:bCs/>
        </w:rPr>
        <w:t xml:space="preserve">. </w:t>
      </w:r>
      <w:r w:rsidR="0091072B">
        <w:rPr>
          <w:b/>
          <w:bCs/>
        </w:rPr>
        <w:t>It</w:t>
      </w:r>
      <w:r w:rsidR="00162532">
        <w:rPr>
          <w:b/>
          <w:bCs/>
        </w:rPr>
        <w:t xml:space="preserve"> also meets the highest standards </w:t>
      </w:r>
      <w:r w:rsidR="00CE5C5D">
        <w:rPr>
          <w:b/>
          <w:bCs/>
        </w:rPr>
        <w:t>when it comes to its</w:t>
      </w:r>
      <w:r w:rsidR="00162532">
        <w:rPr>
          <w:b/>
          <w:bCs/>
        </w:rPr>
        <w:t xml:space="preserve"> audio </w:t>
      </w:r>
      <w:r w:rsidR="00162532" w:rsidRPr="00162532">
        <w:rPr>
          <w:b/>
          <w:bCs/>
        </w:rPr>
        <w:t>equipment</w:t>
      </w:r>
      <w:r w:rsidR="00162532">
        <w:rPr>
          <w:b/>
          <w:bCs/>
        </w:rPr>
        <w:t xml:space="preserve">: since 2025, </w:t>
      </w:r>
      <w:r w:rsidR="00A91BF7" w:rsidRPr="003E4160">
        <w:rPr>
          <w:b/>
          <w:bCs/>
        </w:rPr>
        <w:t xml:space="preserve">Sennheiser Spectera </w:t>
      </w:r>
      <w:r w:rsidR="00AC7D4B">
        <w:rPr>
          <w:b/>
          <w:bCs/>
        </w:rPr>
        <w:t>w</w:t>
      </w:r>
      <w:r w:rsidR="00162532">
        <w:rPr>
          <w:b/>
          <w:bCs/>
        </w:rPr>
        <w:t xml:space="preserve">ideband </w:t>
      </w:r>
      <w:r w:rsidR="00532169">
        <w:rPr>
          <w:b/>
          <w:bCs/>
        </w:rPr>
        <w:t xml:space="preserve">wireless </w:t>
      </w:r>
      <w:r w:rsidR="00532169" w:rsidRPr="00532169">
        <w:rPr>
          <w:b/>
          <w:bCs/>
        </w:rPr>
        <w:t>system</w:t>
      </w:r>
      <w:r w:rsidR="00AC7D4B">
        <w:rPr>
          <w:b/>
          <w:bCs/>
        </w:rPr>
        <w:t>s have</w:t>
      </w:r>
      <w:r w:rsidR="00532169">
        <w:rPr>
          <w:b/>
          <w:bCs/>
        </w:rPr>
        <w:t xml:space="preserve"> been a key component of the theatre’s completely digital audio workflow.  </w:t>
      </w:r>
    </w:p>
    <w:p w14:paraId="0623B015" w14:textId="77777777" w:rsidR="007A307C" w:rsidRPr="003E4160" w:rsidRDefault="007A307C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08"/>
        <w:gridCol w:w="1936"/>
      </w:tblGrid>
      <w:tr w:rsidR="00A067CB" w:rsidRPr="003E4160" w14:paraId="33C48AD6" w14:textId="77777777" w:rsidTr="00A067CB">
        <w:tc>
          <w:tcPr>
            <w:tcW w:w="3963" w:type="dxa"/>
          </w:tcPr>
          <w:p w14:paraId="2226BEFE" w14:textId="77777777" w:rsidR="00A067CB" w:rsidRPr="003E4160" w:rsidRDefault="00A067CB" w:rsidP="00A067CB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3B908306" wp14:editId="31FF4556">
                  <wp:extent cx="3803904" cy="2535137"/>
                  <wp:effectExtent l="0" t="0" r="6350" b="0"/>
                  <wp:docPr id="54286873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868732" name="Grafik 5428687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964" cy="254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4379D3F1" w14:textId="77777777" w:rsidR="00A067CB" w:rsidRPr="003E4160" w:rsidRDefault="003E4160" w:rsidP="00532169">
            <w:pPr>
              <w:pStyle w:val="Beschriftung"/>
            </w:pPr>
            <w:r>
              <w:t xml:space="preserve">The </w:t>
            </w:r>
            <w:r w:rsidR="00A067CB" w:rsidRPr="003E4160">
              <w:t>Theater in der Josefstadt is</w:t>
            </w:r>
            <w:r w:rsidR="00532169">
              <w:t xml:space="preserve"> the first theatre in Austria </w:t>
            </w:r>
            <w:r w:rsidR="00A067CB" w:rsidRPr="003E4160">
              <w:t>t</w:t>
            </w:r>
            <w:r w:rsidR="00532169">
              <w:t>o deploy permanently installed</w:t>
            </w:r>
            <w:r w:rsidR="00A067CB" w:rsidRPr="003E4160">
              <w:t xml:space="preserve"> Sennheiser Spectera</w:t>
            </w:r>
            <w:r w:rsidR="00532169">
              <w:t xml:space="preserve"> systems</w:t>
            </w:r>
          </w:p>
        </w:tc>
      </w:tr>
    </w:tbl>
    <w:p w14:paraId="160EF5C2" w14:textId="77777777" w:rsidR="00A067CB" w:rsidRPr="003E4160" w:rsidRDefault="00A067CB" w:rsidP="00A067CB"/>
    <w:p w14:paraId="56F6C7ED" w14:textId="77777777" w:rsidR="00A347DE" w:rsidRPr="003E4160" w:rsidRDefault="00532169" w:rsidP="00A347DE">
      <w:pPr>
        <w:rPr>
          <w:b/>
          <w:bCs/>
        </w:rPr>
      </w:pPr>
      <w:r>
        <w:rPr>
          <w:b/>
          <w:bCs/>
        </w:rPr>
        <w:t>Digital</w:t>
      </w:r>
      <w:r w:rsidR="00A347DE" w:rsidRPr="003E4160">
        <w:rPr>
          <w:b/>
          <w:bCs/>
        </w:rPr>
        <w:t xml:space="preserve"> </w:t>
      </w:r>
      <w:r>
        <w:rPr>
          <w:b/>
          <w:bCs/>
        </w:rPr>
        <w:t>w</w:t>
      </w:r>
      <w:r w:rsidR="00A347DE" w:rsidRPr="003E4160">
        <w:rPr>
          <w:b/>
          <w:bCs/>
        </w:rPr>
        <w:t>ireless</w:t>
      </w:r>
      <w:r>
        <w:rPr>
          <w:b/>
          <w:bCs/>
        </w:rPr>
        <w:t xml:space="preserve"> a</w:t>
      </w:r>
      <w:r w:rsidR="00A347DE" w:rsidRPr="003E4160">
        <w:rPr>
          <w:b/>
          <w:bCs/>
        </w:rPr>
        <w:t>vant</w:t>
      </w:r>
      <w:r>
        <w:rPr>
          <w:b/>
          <w:bCs/>
        </w:rPr>
        <w:t>-</w:t>
      </w:r>
      <w:r w:rsidR="00A347DE" w:rsidRPr="003E4160">
        <w:rPr>
          <w:b/>
          <w:bCs/>
        </w:rPr>
        <w:t>garde</w:t>
      </w:r>
    </w:p>
    <w:p w14:paraId="5460AEA1" w14:textId="709BB623" w:rsidR="00A347DE" w:rsidRPr="003E4160" w:rsidRDefault="00532169" w:rsidP="00A347DE">
      <w:r>
        <w:t>“</w:t>
      </w:r>
      <w:r w:rsidR="00A347DE" w:rsidRPr="003E4160">
        <w:t>W</w:t>
      </w:r>
      <w:r>
        <w:t xml:space="preserve">e are the first theatre in Austria to be equipped with permanently installed </w:t>
      </w:r>
      <w:r w:rsidR="00A347DE" w:rsidRPr="003E4160">
        <w:t>Sennheiser</w:t>
      </w:r>
      <w:r>
        <w:t xml:space="preserve"> Spectera </w:t>
      </w:r>
      <w:r w:rsidR="00A50DE8">
        <w:t>systems</w:t>
      </w:r>
      <w:r w:rsidR="0091072B">
        <w:t>,</w:t>
      </w:r>
      <w:r w:rsidR="00A50DE8">
        <w:t>”</w:t>
      </w:r>
      <w:r>
        <w:t xml:space="preserve"> says</w:t>
      </w:r>
      <w:r w:rsidR="00A347DE" w:rsidRPr="003E4160">
        <w:t xml:space="preserve"> Raimund Hornich, </w:t>
      </w:r>
      <w:r w:rsidR="003B32B8">
        <w:t>head of the Sound Department</w:t>
      </w:r>
      <w:r w:rsidR="00A347DE" w:rsidRPr="003E4160">
        <w:t xml:space="preserve">/Multimedia. </w:t>
      </w:r>
      <w:r w:rsidR="00A50DE8">
        <w:t>He has been employed at the</w:t>
      </w:r>
      <w:r w:rsidR="00A50DE8" w:rsidRPr="00A50DE8">
        <w:t xml:space="preserve"> </w:t>
      </w:r>
      <w:r w:rsidR="00A50DE8" w:rsidRPr="003E4160">
        <w:t>Theater in der Josefstadt</w:t>
      </w:r>
      <w:r w:rsidR="00A50DE8">
        <w:t xml:space="preserve"> since </w:t>
      </w:r>
      <w:r w:rsidR="00A347DE" w:rsidRPr="003E4160">
        <w:t>September 2023</w:t>
      </w:r>
      <w:r w:rsidR="00A50DE8">
        <w:t xml:space="preserve">, after previously working for 14 years as chief sound engineer at the world-famous </w:t>
      </w:r>
      <w:r w:rsidR="00A50DE8" w:rsidRPr="003E4160">
        <w:t>Burgtheater</w:t>
      </w:r>
      <w:r w:rsidR="00A50DE8">
        <w:t xml:space="preserve"> in Vienna.</w:t>
      </w:r>
      <w:r w:rsidR="00A347DE" w:rsidRPr="003E4160">
        <w:t xml:space="preserve"> </w:t>
      </w:r>
      <w:r w:rsidR="00A50DE8" w:rsidRPr="00A50DE8">
        <w:t xml:space="preserve">Together with his deputy, Thomas Haas, who has been with the Theater in der Josefstadt for 16 years, he </w:t>
      </w:r>
      <w:r w:rsidR="00A50DE8">
        <w:t>was responsible for carrying out</w:t>
      </w:r>
      <w:r w:rsidR="00A50DE8" w:rsidRPr="00A50DE8">
        <w:t xml:space="preserve"> a comprehensive </w:t>
      </w:r>
      <w:r w:rsidR="00A50DE8">
        <w:t>revitalisation</w:t>
      </w:r>
      <w:r w:rsidR="00A50DE8" w:rsidRPr="00A50DE8">
        <w:t xml:space="preserve"> of the </w:t>
      </w:r>
      <w:r w:rsidR="00A50DE8">
        <w:t>venue</w:t>
      </w:r>
      <w:r w:rsidR="00A50DE8" w:rsidRPr="00A50DE8">
        <w:t xml:space="preserve">’s </w:t>
      </w:r>
      <w:r w:rsidR="00A50DE8">
        <w:t xml:space="preserve">audio equipment. This was completed </w:t>
      </w:r>
      <w:r w:rsidR="00A50DE8" w:rsidRPr="00A50DE8">
        <w:t xml:space="preserve">over a six-week period </w:t>
      </w:r>
      <w:r w:rsidR="00A50DE8">
        <w:t xml:space="preserve">in 2025 </w:t>
      </w:r>
      <w:r w:rsidR="00A50DE8" w:rsidRPr="00A50DE8">
        <w:t xml:space="preserve">during the </w:t>
      </w:r>
      <w:r w:rsidR="00A50DE8">
        <w:t xml:space="preserve">theatre’s </w:t>
      </w:r>
      <w:r w:rsidR="00A50DE8" w:rsidRPr="00A50DE8">
        <w:t>summer break</w:t>
      </w:r>
      <w:r w:rsidR="00A50DE8">
        <w:t xml:space="preserve">. </w:t>
      </w:r>
    </w:p>
    <w:p w14:paraId="1C184708" w14:textId="77777777" w:rsidR="00EB61AF" w:rsidRPr="003E4160" w:rsidRDefault="00EB61AF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85"/>
        <w:gridCol w:w="1851"/>
      </w:tblGrid>
      <w:tr w:rsidR="00A067CB" w:rsidRPr="003E4160" w14:paraId="0162735F" w14:textId="77777777" w:rsidTr="00A067CB">
        <w:tc>
          <w:tcPr>
            <w:tcW w:w="6085" w:type="dxa"/>
          </w:tcPr>
          <w:p w14:paraId="6A69D100" w14:textId="77777777" w:rsidR="00EB61AF" w:rsidRPr="003E4160" w:rsidRDefault="00EB61AF" w:rsidP="00EB61AF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2913CB03" wp14:editId="775FF29A">
                  <wp:extent cx="3789273" cy="2525385"/>
                  <wp:effectExtent l="0" t="0" r="1905" b="8890"/>
                  <wp:docPr id="122574777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747774" name="Grafik 122574777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681" cy="25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38647828" w14:textId="2FC4E8E2" w:rsidR="00EB61AF" w:rsidRPr="003E4160" w:rsidRDefault="00A50DE8" w:rsidP="005436C9">
            <w:pPr>
              <w:pStyle w:val="Beschriftung"/>
            </w:pPr>
            <w:r>
              <w:t>“</w:t>
            </w:r>
            <w:r w:rsidRPr="003E4160">
              <w:t>W</w:t>
            </w:r>
            <w:r>
              <w:t xml:space="preserve">e are the first theatre in Austria to be equipped with permanently installed </w:t>
            </w:r>
            <w:r w:rsidRPr="003E4160">
              <w:t>Sennheiser</w:t>
            </w:r>
            <w:r>
              <w:t xml:space="preserve"> Spectera systems.”</w:t>
            </w:r>
            <w:r w:rsidR="005436C9">
              <w:br/>
            </w:r>
            <w:r w:rsidR="005436C9">
              <w:br/>
            </w:r>
            <w:r w:rsidR="00EB61AF" w:rsidRPr="003E4160">
              <w:t xml:space="preserve">Raimund Hornich, </w:t>
            </w:r>
            <w:r w:rsidR="00BA5756">
              <w:t>chief</w:t>
            </w:r>
            <w:r w:rsidR="003B32B8">
              <w:t xml:space="preserve"> sound engineer</w:t>
            </w:r>
            <w:r w:rsidR="00A067CB" w:rsidRPr="003E4160">
              <w:t xml:space="preserve"> </w:t>
            </w:r>
            <w:r w:rsidR="003B32B8">
              <w:t>a</w:t>
            </w:r>
            <w:r w:rsidR="00A067CB" w:rsidRPr="003E4160">
              <w:t xml:space="preserve">nd </w:t>
            </w:r>
            <w:r w:rsidR="003B32B8">
              <w:t>head of the Sound Department/Mul</w:t>
            </w:r>
            <w:r w:rsidR="00EB61AF" w:rsidRPr="003E4160">
              <w:t>timedia</w:t>
            </w:r>
          </w:p>
        </w:tc>
      </w:tr>
    </w:tbl>
    <w:p w14:paraId="38F0B903" w14:textId="77777777" w:rsidR="00EB61AF" w:rsidRPr="003E4160" w:rsidRDefault="00EB61AF" w:rsidP="00A347DE"/>
    <w:p w14:paraId="05F67618" w14:textId="4BA2435D" w:rsidR="00A067CB" w:rsidRPr="003E4160" w:rsidRDefault="001D2625" w:rsidP="00A067CB">
      <w:r>
        <w:t xml:space="preserve">The main </w:t>
      </w:r>
      <w:r w:rsidRPr="001D2625">
        <w:t>components of the new audio system include a state-of-the-art digital console, high-performance speakers</w:t>
      </w:r>
      <w:r>
        <w:t>, including a newly added centre</w:t>
      </w:r>
      <w:r w:rsidRPr="001D2625">
        <w:t xml:space="preserve"> cluster</w:t>
      </w:r>
      <w:r>
        <w:t xml:space="preserve">, and the </w:t>
      </w:r>
      <w:r w:rsidRPr="001D2625">
        <w:t xml:space="preserve">innovative </w:t>
      </w:r>
      <w:r>
        <w:rPr>
          <w:rFonts w:cs="Arial"/>
        </w:rPr>
        <w:t>Sennheiser</w:t>
      </w:r>
      <w:r>
        <w:t xml:space="preserve"> </w:t>
      </w:r>
      <w:r w:rsidRPr="001D2625">
        <w:t xml:space="preserve">Spectera </w:t>
      </w:r>
      <w:r w:rsidR="0091072B">
        <w:t>e</w:t>
      </w:r>
      <w:r w:rsidR="00A067CB" w:rsidRPr="003E4160">
        <w:t xml:space="preserve">cosystem. </w:t>
      </w:r>
      <w:r>
        <w:t xml:space="preserve">The system uses two </w:t>
      </w:r>
      <w:r w:rsidR="00A067CB" w:rsidRPr="003E4160">
        <w:t>Spectera Base Stations, 26 bi</w:t>
      </w:r>
      <w:r>
        <w:t xml:space="preserve">directional </w:t>
      </w:r>
      <w:r w:rsidR="00A067CB" w:rsidRPr="003E4160">
        <w:t>SEK</w:t>
      </w:r>
      <w:r>
        <w:t xml:space="preserve"> b</w:t>
      </w:r>
      <w:r w:rsidR="00A067CB" w:rsidRPr="003E4160">
        <w:t xml:space="preserve">odypacks </w:t>
      </w:r>
      <w:r>
        <w:t>a</w:t>
      </w:r>
      <w:r w:rsidR="00A067CB" w:rsidRPr="003E4160">
        <w:t xml:space="preserve">nd </w:t>
      </w:r>
      <w:r>
        <w:t xml:space="preserve">eight </w:t>
      </w:r>
      <w:r w:rsidR="00A067CB" w:rsidRPr="003E4160">
        <w:t>DAD</w:t>
      </w:r>
      <w:r>
        <w:t xml:space="preserve"> antennas</w:t>
      </w:r>
      <w:r w:rsidR="00A067CB" w:rsidRPr="003E4160">
        <w:t xml:space="preserve">. </w:t>
      </w:r>
      <w:r>
        <w:rPr>
          <w:rFonts w:cs="Arial"/>
        </w:rPr>
        <w:t>Sennheiser</w:t>
      </w:r>
      <w:r>
        <w:t xml:space="preserve">’s groundbreaking </w:t>
      </w:r>
      <w:r w:rsidR="00A067CB" w:rsidRPr="003E4160">
        <w:t>WMAS</w:t>
      </w:r>
      <w:r>
        <w:t xml:space="preserve"> </w:t>
      </w:r>
      <w:r>
        <w:rPr>
          <w:rFonts w:cs="Arial"/>
        </w:rPr>
        <w:t>technology</w:t>
      </w:r>
      <w:r>
        <w:t xml:space="preserve"> is used in the theatre’s main auditorium, which has three </w:t>
      </w:r>
      <w:r w:rsidR="00F30064">
        <w:t>balconies</w:t>
      </w:r>
      <w:r>
        <w:t xml:space="preserve"> and provides space for almost 580 people. </w:t>
      </w:r>
    </w:p>
    <w:p w14:paraId="5B1D3907" w14:textId="77777777" w:rsidR="00A067CB" w:rsidRPr="003E4160" w:rsidRDefault="00A067CB" w:rsidP="00A067CB"/>
    <w:p w14:paraId="0B21B83C" w14:textId="38404C21" w:rsidR="00A067CB" w:rsidRPr="003E4160" w:rsidRDefault="001D2625" w:rsidP="00A067CB">
      <w:r w:rsidRPr="001D2625">
        <w:t xml:space="preserve">“The existing sound equipment was </w:t>
      </w:r>
      <w:r>
        <w:t xml:space="preserve">really starting to show its </w:t>
      </w:r>
      <w:r w:rsidRPr="001D2625">
        <w:t xml:space="preserve">age and </w:t>
      </w:r>
      <w:r>
        <w:t xml:space="preserve">was in need of urgent replacement,” says </w:t>
      </w:r>
      <w:r w:rsidR="00A067CB" w:rsidRPr="003E4160">
        <w:t>Hornich</w:t>
      </w:r>
      <w:r>
        <w:t xml:space="preserve">, explaining the motivation </w:t>
      </w:r>
      <w:r w:rsidR="009C464C">
        <w:t xml:space="preserve">behind the call for tenders that </w:t>
      </w:r>
      <w:r w:rsidR="00FA2061">
        <w:t>had been</w:t>
      </w:r>
      <w:r w:rsidR="009C464C">
        <w:t xml:space="preserve"> issued</w:t>
      </w:r>
      <w:r w:rsidR="003E24AE">
        <w:t xml:space="preserve"> internationally</w:t>
      </w:r>
      <w:r w:rsidR="009C464C">
        <w:t xml:space="preserve">. </w:t>
      </w:r>
    </w:p>
    <w:p w14:paraId="27A57E7C" w14:textId="77777777" w:rsidR="00A067CB" w:rsidRPr="003E4160" w:rsidRDefault="00A067CB" w:rsidP="00A067CB"/>
    <w:p w14:paraId="12F226BA" w14:textId="77777777" w:rsidR="00E558FF" w:rsidRDefault="009C464C" w:rsidP="00A347DE">
      <w:pPr>
        <w:rPr>
          <w:b/>
          <w:bCs/>
        </w:rPr>
      </w:pPr>
      <w:r>
        <w:rPr>
          <w:b/>
          <w:bCs/>
        </w:rPr>
        <w:t>A two-way revolution</w:t>
      </w:r>
      <w:r w:rsidR="00A347DE" w:rsidRPr="003E4160">
        <w:rPr>
          <w:b/>
          <w:bCs/>
        </w:rPr>
        <w:t xml:space="preserve">: </w:t>
      </w:r>
      <w:r>
        <w:rPr>
          <w:b/>
          <w:bCs/>
        </w:rPr>
        <w:t>bidirectional b</w:t>
      </w:r>
      <w:r w:rsidR="00A347DE" w:rsidRPr="003E4160">
        <w:rPr>
          <w:b/>
          <w:bCs/>
        </w:rPr>
        <w:t>odypacks</w:t>
      </w:r>
    </w:p>
    <w:p w14:paraId="6EC47294" w14:textId="77777777" w:rsidR="00A347DE" w:rsidRPr="00FA2061" w:rsidRDefault="00E558FF" w:rsidP="00A347DE">
      <w:r w:rsidRPr="00E558FF">
        <w:rPr>
          <w:bCs/>
        </w:rPr>
        <w:t>“</w:t>
      </w:r>
      <w:r>
        <w:t xml:space="preserve">The </w:t>
      </w:r>
      <w:r w:rsidRPr="003E4160">
        <w:t xml:space="preserve">Theater in der Josefstadt </w:t>
      </w:r>
      <w:r>
        <w:t xml:space="preserve">already </w:t>
      </w:r>
      <w:r w:rsidR="00205BDE">
        <w:t>had the benefit of</w:t>
      </w:r>
      <w:r>
        <w:t xml:space="preserve"> </w:t>
      </w:r>
      <w:r>
        <w:rPr>
          <w:rFonts w:cs="Arial"/>
        </w:rPr>
        <w:t>Sennheiser</w:t>
      </w:r>
      <w:r>
        <w:t xml:space="preserve"> wireless </w:t>
      </w:r>
      <w:r>
        <w:rPr>
          <w:rFonts w:cs="Arial"/>
        </w:rPr>
        <w:t>technology</w:t>
      </w:r>
      <w:r>
        <w:t xml:space="preserve">,” </w:t>
      </w:r>
      <w:r w:rsidR="00A347DE" w:rsidRPr="003E4160">
        <w:t>Hornich</w:t>
      </w:r>
      <w:r>
        <w:t xml:space="preserve"> reports</w:t>
      </w:r>
      <w:r w:rsidR="00A347DE" w:rsidRPr="003E4160">
        <w:t xml:space="preserve">. </w:t>
      </w:r>
      <w:r w:rsidR="00C805BF">
        <w:t>“</w:t>
      </w:r>
      <w:r>
        <w:t>It was used, and is still being used, with great success</w:t>
      </w:r>
      <w:r w:rsidR="00A347DE" w:rsidRPr="003E4160">
        <w:t xml:space="preserve"> – </w:t>
      </w:r>
      <w:r w:rsidR="00F30064">
        <w:t>even the receiver modules of a</w:t>
      </w:r>
      <w:r w:rsidR="00C41E40">
        <w:t xml:space="preserve"> </w:t>
      </w:r>
      <w:r w:rsidR="00F30064">
        <w:t>fairly ancient</w:t>
      </w:r>
      <w:r w:rsidR="00C41E40">
        <w:t xml:space="preserve"> </w:t>
      </w:r>
      <w:r w:rsidR="00A347DE" w:rsidRPr="003E4160">
        <w:t xml:space="preserve">EM 1046 </w:t>
      </w:r>
      <w:r w:rsidR="00C41E40">
        <w:t>mainframe</w:t>
      </w:r>
      <w:r>
        <w:t xml:space="preserve"> are </w:t>
      </w:r>
      <w:r w:rsidRPr="00E558FF">
        <w:t xml:space="preserve">still </w:t>
      </w:r>
      <w:r>
        <w:t xml:space="preserve">doing a reliable job for us </w:t>
      </w:r>
      <w:r w:rsidRPr="00E558FF">
        <w:t xml:space="preserve">in </w:t>
      </w:r>
      <w:r w:rsidR="00C805BF">
        <w:t>some</w:t>
      </w:r>
      <w:r w:rsidRPr="00E558FF">
        <w:t xml:space="preserve"> </w:t>
      </w:r>
      <w:r w:rsidRPr="00E558FF">
        <w:lastRenderedPageBreak/>
        <w:t>special applications.</w:t>
      </w:r>
      <w:r>
        <w:t xml:space="preserve"> </w:t>
      </w:r>
      <w:r w:rsidR="00C805BF" w:rsidRPr="00C805BF">
        <w:t xml:space="preserve">Nevertheless, before </w:t>
      </w:r>
      <w:r w:rsidR="00C805BF">
        <w:t xml:space="preserve">deciding on a </w:t>
      </w:r>
      <w:r w:rsidR="00205BDE">
        <w:t>brand-</w:t>
      </w:r>
      <w:r w:rsidR="00C805BF">
        <w:t>new wireless solution</w:t>
      </w:r>
      <w:r w:rsidR="00C805BF" w:rsidRPr="00C805BF">
        <w:t xml:space="preserve">, </w:t>
      </w:r>
      <w:r w:rsidR="00C805BF">
        <w:t>it was only right that we looked</w:t>
      </w:r>
      <w:r w:rsidR="00C805BF" w:rsidRPr="00C805BF">
        <w:t xml:space="preserve"> around and evaluated products from other </w:t>
      </w:r>
      <w:r w:rsidR="00C805BF">
        <w:t>suppliers</w:t>
      </w:r>
      <w:r w:rsidR="00C805BF" w:rsidRPr="00C805BF">
        <w:t xml:space="preserve"> as well.</w:t>
      </w:r>
      <w:r w:rsidR="00C805BF">
        <w:t xml:space="preserve"> </w:t>
      </w:r>
      <w:r w:rsidR="00C805BF" w:rsidRPr="00C805BF">
        <w:t xml:space="preserve">However, </w:t>
      </w:r>
      <w:r w:rsidR="00C805BF">
        <w:t>when it came to the range</w:t>
      </w:r>
      <w:r w:rsidR="00C805BF" w:rsidRPr="00C805BF">
        <w:t xml:space="preserve"> </w:t>
      </w:r>
      <w:r w:rsidR="00C805BF">
        <w:t xml:space="preserve">of </w:t>
      </w:r>
      <w:r w:rsidR="00C805BF" w:rsidRPr="00C805BF">
        <w:t xml:space="preserve">features </w:t>
      </w:r>
      <w:r w:rsidR="00F30064">
        <w:rPr>
          <w:rFonts w:cs="Arial"/>
        </w:rPr>
        <w:t>available</w:t>
      </w:r>
      <w:r w:rsidR="00F30064">
        <w:t xml:space="preserve"> </w:t>
      </w:r>
      <w:r w:rsidR="00C805BF" w:rsidRPr="00C805BF">
        <w:t xml:space="preserve">and </w:t>
      </w:r>
      <w:r w:rsidR="00C805BF">
        <w:t xml:space="preserve">real </w:t>
      </w:r>
      <w:r w:rsidR="00C805BF" w:rsidRPr="00C805BF">
        <w:t xml:space="preserve">value for money, the competitors </w:t>
      </w:r>
      <w:r w:rsidR="00C805BF">
        <w:t xml:space="preserve">weren’t able to match what </w:t>
      </w:r>
      <w:r w:rsidR="00C805BF">
        <w:rPr>
          <w:rFonts w:cs="Arial"/>
        </w:rPr>
        <w:t>Sennheiser</w:t>
      </w:r>
      <w:r w:rsidR="00C805BF">
        <w:t xml:space="preserve"> </w:t>
      </w:r>
      <w:r w:rsidR="007B5E31">
        <w:t>could</w:t>
      </w:r>
      <w:r w:rsidR="00C805BF">
        <w:t xml:space="preserve"> offer</w:t>
      </w:r>
      <w:r w:rsidR="00743AA2">
        <w:t xml:space="preserve"> us</w:t>
      </w:r>
      <w:r w:rsidR="00C805BF">
        <w:t xml:space="preserve">.” </w:t>
      </w:r>
    </w:p>
    <w:p w14:paraId="016C7CC6" w14:textId="77777777" w:rsidR="005D44DB" w:rsidRPr="003E4160" w:rsidRDefault="005D44DB" w:rsidP="00EB61A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1"/>
        <w:gridCol w:w="3395"/>
      </w:tblGrid>
      <w:tr w:rsidR="00E50878" w:rsidRPr="003E4160" w14:paraId="6838454D" w14:textId="77777777" w:rsidTr="00A95002">
        <w:tc>
          <w:tcPr>
            <w:tcW w:w="4531" w:type="dxa"/>
          </w:tcPr>
          <w:p w14:paraId="39FB65B6" w14:textId="6B68FBF8" w:rsidR="00A45317" w:rsidRPr="003E4160" w:rsidRDefault="00BD085A" w:rsidP="00C41E40">
            <w:pPr>
              <w:pStyle w:val="Beschriftung"/>
            </w:pPr>
            <w:r>
              <w:t xml:space="preserve">Everything in a single rack at the </w:t>
            </w:r>
            <w:r w:rsidR="00A95002" w:rsidRPr="003E4160">
              <w:t xml:space="preserve">Theater in der Josefstadt. </w:t>
            </w:r>
            <w:r>
              <w:t xml:space="preserve">From top to bottom: </w:t>
            </w:r>
            <w:r w:rsidR="00C41E40">
              <w:t>a tried-and-trusted</w:t>
            </w:r>
            <w:r w:rsidR="00A95002" w:rsidRPr="003E4160">
              <w:t xml:space="preserve"> EM 1046 </w:t>
            </w:r>
            <w:r w:rsidR="00C41E40">
              <w:t xml:space="preserve">receiver </w:t>
            </w:r>
            <w:r w:rsidR="00A95002" w:rsidRPr="003E4160">
              <w:t>(analog</w:t>
            </w:r>
            <w:r>
              <w:t>ue</w:t>
            </w:r>
            <w:r w:rsidR="00A95002" w:rsidRPr="003E4160">
              <w:t xml:space="preserve">, </w:t>
            </w:r>
            <w:r>
              <w:t>narrowband</w:t>
            </w:r>
            <w:r w:rsidR="00A95002" w:rsidRPr="003E4160">
              <w:t xml:space="preserve">), </w:t>
            </w:r>
            <w:r w:rsidR="00C41E40">
              <w:t>three Digital 6000 series two-channel receivers</w:t>
            </w:r>
            <w:r w:rsidR="00A95002" w:rsidRPr="003E4160">
              <w:t xml:space="preserve"> (digital, </w:t>
            </w:r>
            <w:r>
              <w:t>narrowband</w:t>
            </w:r>
            <w:r w:rsidR="00A95002" w:rsidRPr="003E4160">
              <w:t xml:space="preserve">) </w:t>
            </w:r>
            <w:r>
              <w:t>a</w:t>
            </w:r>
            <w:r w:rsidR="00A95002" w:rsidRPr="003E4160">
              <w:t xml:space="preserve">nd </w:t>
            </w:r>
            <w:r>
              <w:t xml:space="preserve">finally two </w:t>
            </w:r>
            <w:r w:rsidR="00A95002" w:rsidRPr="003E4160">
              <w:t xml:space="preserve">Base Stations </w:t>
            </w:r>
            <w:r>
              <w:t xml:space="preserve">for the Spectera </w:t>
            </w:r>
            <w:r w:rsidR="0091072B">
              <w:t>e</w:t>
            </w:r>
            <w:r>
              <w:t>cosystem</w:t>
            </w:r>
            <w:r w:rsidR="00A95002" w:rsidRPr="003E4160">
              <w:t xml:space="preserve"> (digital, </w:t>
            </w:r>
            <w:r>
              <w:t>wideband</w:t>
            </w:r>
            <w:r w:rsidR="00A95002" w:rsidRPr="003E4160">
              <w:t>)</w:t>
            </w:r>
            <w:r w:rsidR="00DC3B9F">
              <w:t xml:space="preserve"> [comb</w:t>
            </w:r>
            <w:r w:rsidR="005436C9">
              <w:t>o picture</w:t>
            </w:r>
            <w:r w:rsidR="00DC3B9F">
              <w:t>]</w:t>
            </w:r>
          </w:p>
        </w:tc>
        <w:tc>
          <w:tcPr>
            <w:tcW w:w="3395" w:type="dxa"/>
          </w:tcPr>
          <w:p w14:paraId="7C79D048" w14:textId="77777777" w:rsidR="00E50878" w:rsidRPr="003E4160" w:rsidRDefault="00A95002" w:rsidP="00E50878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36EAE6D9" wp14:editId="6CA6D1B2">
                  <wp:extent cx="1865613" cy="2545689"/>
                  <wp:effectExtent l="0" t="0" r="1905" b="7620"/>
                  <wp:docPr id="209078724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87244" name="Grafik 20907872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55" cy="25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79195" w14:textId="77777777" w:rsidR="00A95002" w:rsidRPr="003E4160" w:rsidRDefault="00A95002" w:rsidP="00A95002"/>
    <w:p w14:paraId="7028EF92" w14:textId="77777777" w:rsidR="00A95002" w:rsidRPr="003E4160" w:rsidRDefault="00595701" w:rsidP="00A95002">
      <w:r w:rsidRPr="00595701">
        <w:t>According to Horni</w:t>
      </w:r>
      <w:r>
        <w:t>ch, the fact that Spectera wide</w:t>
      </w:r>
      <w:r w:rsidRPr="00595701">
        <w:t xml:space="preserve">band wireless systems are being used </w:t>
      </w:r>
      <w:r>
        <w:t>at the theatre today is also the result of</w:t>
      </w:r>
      <w:r w:rsidRPr="00595701">
        <w:t xml:space="preserve"> favo</w:t>
      </w:r>
      <w:r>
        <w:t>u</w:t>
      </w:r>
      <w:r w:rsidRPr="00595701">
        <w:t>rable timing:</w:t>
      </w:r>
      <w:r>
        <w:t xml:space="preserve"> </w:t>
      </w:r>
      <w:r w:rsidRPr="00595701">
        <w:t xml:space="preserve">“We had originally </w:t>
      </w:r>
      <w:r>
        <w:t>intended to further expand our</w:t>
      </w:r>
      <w:r w:rsidRPr="00595701">
        <w:t xml:space="preserve"> </w:t>
      </w:r>
      <w:r>
        <w:t xml:space="preserve">existing </w:t>
      </w:r>
      <w:r w:rsidRPr="00595701">
        <w:t xml:space="preserve">Sennheiser Digital 6000 systems, which are also </w:t>
      </w:r>
      <w:r>
        <w:t>in</w:t>
      </w:r>
      <w:r w:rsidRPr="00595701">
        <w:t xml:space="preserve"> </w:t>
      </w:r>
      <w:r>
        <w:t xml:space="preserve">use </w:t>
      </w:r>
      <w:r w:rsidRPr="00595701">
        <w:t xml:space="preserve">at the Kammerspiele, </w:t>
      </w:r>
      <w:r w:rsidR="00432A02">
        <w:t>a venue affiliated with</w:t>
      </w:r>
      <w:r>
        <w:t xml:space="preserve"> our theatre</w:t>
      </w:r>
      <w:r w:rsidR="00432A02">
        <w:t xml:space="preserve">,” he explains. </w:t>
      </w:r>
      <w:r w:rsidR="004E6BCD">
        <w:t>“</w:t>
      </w:r>
      <w:r w:rsidR="00743AA2">
        <w:t xml:space="preserve">But then </w:t>
      </w:r>
      <w:r w:rsidR="00A95002" w:rsidRPr="003E4160">
        <w:t xml:space="preserve">Spectera </w:t>
      </w:r>
      <w:r w:rsidR="00743AA2">
        <w:t xml:space="preserve">came along – at exactly the right moment for us.” </w:t>
      </w:r>
    </w:p>
    <w:p w14:paraId="6D7BAA33" w14:textId="77777777" w:rsidR="00A95002" w:rsidRPr="003E4160" w:rsidRDefault="00A95002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68"/>
        <w:gridCol w:w="2476"/>
      </w:tblGrid>
      <w:tr w:rsidR="00DD1EA4" w:rsidRPr="003E4160" w14:paraId="49D97F67" w14:textId="77777777" w:rsidTr="00A95002">
        <w:tc>
          <w:tcPr>
            <w:tcW w:w="5211" w:type="dxa"/>
          </w:tcPr>
          <w:p w14:paraId="3C3D519A" w14:textId="77777777" w:rsidR="00E50878" w:rsidRPr="003E4160" w:rsidRDefault="00DD1EA4" w:rsidP="00DD1EA4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56C782B6" wp14:editId="3EEE736F">
                  <wp:extent cx="3467404" cy="2310875"/>
                  <wp:effectExtent l="0" t="0" r="0" b="0"/>
                  <wp:docPr id="1997102159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102159" name="Grafik 199710215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87" cy="23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</w:tcPr>
          <w:p w14:paraId="17704A27" w14:textId="77777777" w:rsidR="00E50878" w:rsidRPr="003E4160" w:rsidRDefault="00F30064" w:rsidP="00743AA2">
            <w:pPr>
              <w:pStyle w:val="Beschriftung"/>
            </w:pPr>
            <w:r>
              <w:t>When</w:t>
            </w:r>
            <w:r w:rsidR="00743AA2">
              <w:t xml:space="preserve"> the adjacent ballrooms, the ‘</w:t>
            </w:r>
            <w:r w:rsidR="00DD1EA4" w:rsidRPr="003E4160">
              <w:t>Sträußelsäle</w:t>
            </w:r>
            <w:r w:rsidR="00743AA2">
              <w:t xml:space="preserve">’, are also used for a </w:t>
            </w:r>
            <w:r w:rsidR="00743AA2">
              <w:rPr>
                <w:rFonts w:cs="Arial"/>
              </w:rPr>
              <w:t xml:space="preserve">performance, the bidirectional </w:t>
            </w:r>
            <w:r w:rsidR="00DD1EA4" w:rsidRPr="003E4160">
              <w:t xml:space="preserve">Spectera </w:t>
            </w:r>
            <w:r w:rsidR="00743AA2">
              <w:t>b</w:t>
            </w:r>
            <w:r w:rsidR="00276B87" w:rsidRPr="003E4160">
              <w:t xml:space="preserve">odypacks </w:t>
            </w:r>
            <w:r w:rsidR="00743AA2">
              <w:t xml:space="preserve">can really show their full potential </w:t>
            </w:r>
          </w:p>
        </w:tc>
      </w:tr>
    </w:tbl>
    <w:p w14:paraId="37F965F7" w14:textId="77777777" w:rsidR="00E50878" w:rsidRPr="003E4160" w:rsidRDefault="00E50878" w:rsidP="00A347DE"/>
    <w:p w14:paraId="75C97C82" w14:textId="2BF918A0" w:rsidR="00A95002" w:rsidRPr="003E4160" w:rsidRDefault="00A95002" w:rsidP="00A95002">
      <w:r w:rsidRPr="003E4160">
        <w:t xml:space="preserve">Hornich </w:t>
      </w:r>
      <w:r w:rsidR="00F6482D">
        <w:t>adds</w:t>
      </w:r>
      <w:r w:rsidRPr="003E4160">
        <w:t>:</w:t>
      </w:r>
      <w:r w:rsidR="00FA2061">
        <w:t xml:space="preserve"> </w:t>
      </w:r>
      <w:r w:rsidR="00432A02">
        <w:t>”It’s fantastic that the SEK b</w:t>
      </w:r>
      <w:r w:rsidRPr="003E4160">
        <w:t>odypack</w:t>
      </w:r>
      <w:r w:rsidR="00432A02">
        <w:t>s</w:t>
      </w:r>
      <w:r w:rsidRPr="003E4160">
        <w:t xml:space="preserve"> </w:t>
      </w:r>
      <w:r w:rsidR="00432A02">
        <w:t xml:space="preserve">can be used </w:t>
      </w:r>
      <w:r w:rsidR="0091072B">
        <w:t>simultaneously</w:t>
      </w:r>
      <w:r w:rsidR="00F30064">
        <w:t xml:space="preserve"> </w:t>
      </w:r>
      <w:r w:rsidR="00432A02">
        <w:t xml:space="preserve">as a </w:t>
      </w:r>
      <w:r w:rsidR="00432A02">
        <w:rPr>
          <w:rFonts w:cs="Arial"/>
        </w:rPr>
        <w:t xml:space="preserve">transmitter and </w:t>
      </w:r>
      <w:r w:rsidR="00F30064">
        <w:rPr>
          <w:rFonts w:cs="Arial"/>
        </w:rPr>
        <w:t xml:space="preserve">a </w:t>
      </w:r>
      <w:r w:rsidR="00432A02" w:rsidRPr="00432A02">
        <w:rPr>
          <w:rFonts w:cs="Arial"/>
        </w:rPr>
        <w:t>receiver</w:t>
      </w:r>
      <w:r w:rsidR="00432A02">
        <w:rPr>
          <w:rFonts w:cs="Arial"/>
        </w:rPr>
        <w:t>. We don’t always need this dual function</w:t>
      </w:r>
      <w:r w:rsidR="00F06B1B">
        <w:rPr>
          <w:rFonts w:cs="Arial"/>
        </w:rPr>
        <w:t>ality</w:t>
      </w:r>
      <w:r w:rsidR="00432A02">
        <w:rPr>
          <w:rFonts w:cs="Arial"/>
        </w:rPr>
        <w:t xml:space="preserve">, but it’s a real </w:t>
      </w:r>
      <w:r w:rsidR="00432A02" w:rsidRPr="00432A02">
        <w:rPr>
          <w:rFonts w:cs="Arial"/>
        </w:rPr>
        <w:t>advantage</w:t>
      </w:r>
      <w:r w:rsidR="00432A02">
        <w:rPr>
          <w:rFonts w:cs="Arial"/>
        </w:rPr>
        <w:t xml:space="preserve"> to have this possibility </w:t>
      </w:r>
      <w:r w:rsidR="00432A02" w:rsidRPr="00432A02">
        <w:rPr>
          <w:rFonts w:cs="Arial"/>
        </w:rPr>
        <w:t>available</w:t>
      </w:r>
      <w:r w:rsidR="00432A02">
        <w:rPr>
          <w:rFonts w:cs="Arial"/>
        </w:rPr>
        <w:t xml:space="preserve"> when we do. </w:t>
      </w:r>
      <w:r w:rsidR="00432A02" w:rsidRPr="00432A02">
        <w:rPr>
          <w:rFonts w:cs="Arial"/>
        </w:rPr>
        <w:t xml:space="preserve">The first production of the upcoming </w:t>
      </w:r>
      <w:r w:rsidR="00432A02" w:rsidRPr="00432A02">
        <w:rPr>
          <w:rFonts w:cs="Arial"/>
        </w:rPr>
        <w:lastRenderedPageBreak/>
        <w:t xml:space="preserve">season, under </w:t>
      </w:r>
      <w:r w:rsidR="00432A02">
        <w:rPr>
          <w:rFonts w:cs="Arial"/>
        </w:rPr>
        <w:t>our</w:t>
      </w:r>
      <w:r w:rsidR="00432A02" w:rsidRPr="00432A02">
        <w:rPr>
          <w:rFonts w:cs="Arial"/>
        </w:rPr>
        <w:t xml:space="preserve"> new artistic director, will be </w:t>
      </w:r>
      <w:r w:rsidR="00F30064">
        <w:rPr>
          <w:rFonts w:cs="Arial"/>
        </w:rPr>
        <w:t>performed</w:t>
      </w:r>
      <w:r w:rsidR="00432A02" w:rsidRPr="00432A02">
        <w:rPr>
          <w:rFonts w:cs="Arial"/>
        </w:rPr>
        <w:t xml:space="preserve"> throughout the entire </w:t>
      </w:r>
      <w:r w:rsidR="00205BDE">
        <w:rPr>
          <w:rFonts w:cs="Arial"/>
        </w:rPr>
        <w:t>venue</w:t>
      </w:r>
      <w:r w:rsidR="00432A02" w:rsidRPr="00432A02">
        <w:rPr>
          <w:rFonts w:cs="Arial"/>
        </w:rPr>
        <w:t>, including the adjacent Sträußelsäle</w:t>
      </w:r>
      <w:r w:rsidR="00432A02">
        <w:rPr>
          <w:rFonts w:cs="Arial"/>
        </w:rPr>
        <w:t xml:space="preserve"> ballrooms, </w:t>
      </w:r>
      <w:r w:rsidR="00432A02" w:rsidRPr="00432A02">
        <w:rPr>
          <w:rFonts w:cs="Arial"/>
        </w:rPr>
        <w:t>which</w:t>
      </w:r>
      <w:r w:rsidR="00432A02">
        <w:rPr>
          <w:rFonts w:cs="Arial"/>
        </w:rPr>
        <w:t xml:space="preserve"> means that</w:t>
      </w:r>
      <w:r w:rsidR="00432A02" w:rsidRPr="00432A02">
        <w:rPr>
          <w:rFonts w:cs="Arial"/>
        </w:rPr>
        <w:t xml:space="preserve"> the action </w:t>
      </w:r>
      <w:r w:rsidR="00432A02">
        <w:rPr>
          <w:rFonts w:cs="Arial"/>
        </w:rPr>
        <w:t>is not</w:t>
      </w:r>
      <w:r w:rsidR="00432A02" w:rsidRPr="00432A02">
        <w:rPr>
          <w:rFonts w:cs="Arial"/>
        </w:rPr>
        <w:t xml:space="preserve"> confined to the stage. “</w:t>
      </w:r>
      <w:r w:rsidR="00432A02">
        <w:rPr>
          <w:rFonts w:cs="Arial"/>
        </w:rPr>
        <w:t>So i</w:t>
      </w:r>
      <w:r w:rsidR="00432A02" w:rsidRPr="00432A02">
        <w:rPr>
          <w:rFonts w:cs="Arial"/>
        </w:rPr>
        <w:t xml:space="preserve">n this context, the combination of </w:t>
      </w:r>
      <w:r w:rsidR="00432A02">
        <w:rPr>
          <w:rFonts w:cs="Arial"/>
        </w:rPr>
        <w:t xml:space="preserve">a </w:t>
      </w:r>
      <w:r w:rsidR="00432A02" w:rsidRPr="00432A02">
        <w:rPr>
          <w:rFonts w:cs="Arial"/>
        </w:rPr>
        <w:t xml:space="preserve">transmitter and </w:t>
      </w:r>
      <w:r w:rsidR="00432A02">
        <w:rPr>
          <w:rFonts w:cs="Arial"/>
        </w:rPr>
        <w:t xml:space="preserve">a </w:t>
      </w:r>
      <w:r w:rsidR="00432A02" w:rsidRPr="00432A02">
        <w:rPr>
          <w:rFonts w:cs="Arial"/>
        </w:rPr>
        <w:t xml:space="preserve">receiver in a single </w:t>
      </w:r>
      <w:r w:rsidR="00432A02">
        <w:rPr>
          <w:rFonts w:cs="Arial"/>
        </w:rPr>
        <w:t xml:space="preserve">unit </w:t>
      </w:r>
      <w:r w:rsidR="00432A02">
        <w:t>can rea</w:t>
      </w:r>
      <w:r w:rsidR="00205BDE">
        <w:t>lly show its full potential.”</w:t>
      </w:r>
    </w:p>
    <w:p w14:paraId="4DBA87E1" w14:textId="77777777" w:rsidR="00A95002" w:rsidRPr="003E4160" w:rsidRDefault="00A95002" w:rsidP="00A95002"/>
    <w:p w14:paraId="07FB97EF" w14:textId="77777777" w:rsidR="00A347DE" w:rsidRPr="003E4160" w:rsidRDefault="00432A02" w:rsidP="00A347DE">
      <w:pPr>
        <w:rPr>
          <w:b/>
          <w:bCs/>
        </w:rPr>
      </w:pPr>
      <w:r>
        <w:rPr>
          <w:b/>
          <w:bCs/>
        </w:rPr>
        <w:t xml:space="preserve">Seamless freedom, </w:t>
      </w:r>
      <w:r w:rsidRPr="00432A02">
        <w:rPr>
          <w:b/>
          <w:bCs/>
        </w:rPr>
        <w:t>maximum</w:t>
      </w:r>
      <w:r>
        <w:rPr>
          <w:b/>
          <w:bCs/>
        </w:rPr>
        <w:t xml:space="preserve"> flexibility</w:t>
      </w:r>
    </w:p>
    <w:p w14:paraId="5A007374" w14:textId="5DBF6C15" w:rsidR="00A347DE" w:rsidRPr="003E4160" w:rsidRDefault="0091072B" w:rsidP="00A347DE">
      <w:r>
        <w:t>A</w:t>
      </w:r>
      <w:r w:rsidR="00432A02" w:rsidRPr="00432A02">
        <w:t xml:space="preserve"> total of eight Spectera DAD antennas, powered via PoE </w:t>
      </w:r>
      <w:r w:rsidR="00432A02">
        <w:t>through</w:t>
      </w:r>
      <w:r w:rsidR="00F97418">
        <w:t xml:space="preserve"> C</w:t>
      </w:r>
      <w:r w:rsidR="00FA2061">
        <w:t>AT</w:t>
      </w:r>
      <w:r w:rsidR="00F97418">
        <w:t xml:space="preserve"> cables, are installed in</w:t>
      </w:r>
      <w:r w:rsidR="00432A02" w:rsidRPr="00432A02">
        <w:t xml:space="preserve"> various </w:t>
      </w:r>
      <w:r w:rsidR="00F97418">
        <w:t>positions</w:t>
      </w:r>
      <w:r w:rsidR="00BA1C65">
        <w:t xml:space="preserve"> </w:t>
      </w:r>
      <w:r>
        <w:t xml:space="preserve">in the theatre </w:t>
      </w:r>
      <w:r w:rsidR="00BA1C65">
        <w:t>to provide</w:t>
      </w:r>
      <w:r w:rsidR="004A5376">
        <w:t xml:space="preserve"> maximum flexibility: “It really doesn’t matter where the </w:t>
      </w:r>
      <w:r w:rsidR="004A5376">
        <w:rPr>
          <w:rFonts w:cs="Arial"/>
        </w:rPr>
        <w:t>performance</w:t>
      </w:r>
      <w:r w:rsidR="004A5376">
        <w:t xml:space="preserve"> is taking place – there are no dropouts, not even in the dressing rooms,”</w:t>
      </w:r>
      <w:r w:rsidR="00A347DE" w:rsidRPr="003E4160">
        <w:t xml:space="preserve"> Hornich</w:t>
      </w:r>
      <w:r w:rsidR="004A5376">
        <w:t xml:space="preserve"> is pleased to say</w:t>
      </w:r>
      <w:r w:rsidR="00A347DE" w:rsidRPr="003E4160">
        <w:t xml:space="preserve">. </w:t>
      </w:r>
      <w:r w:rsidR="004A5376">
        <w:t xml:space="preserve">“If we briefly lose the connection because the performers </w:t>
      </w:r>
      <w:r w:rsidR="00F97418">
        <w:t xml:space="preserve">want </w:t>
      </w:r>
      <w:r w:rsidR="004A5376">
        <w:t xml:space="preserve">to enjoy the good weather </w:t>
      </w:r>
      <w:r w:rsidR="00F97418">
        <w:t xml:space="preserve">before the </w:t>
      </w:r>
      <w:r w:rsidR="00F97418">
        <w:rPr>
          <w:rFonts w:cs="Arial"/>
        </w:rPr>
        <w:t>show</w:t>
      </w:r>
      <w:r w:rsidR="00F97418">
        <w:t xml:space="preserve"> </w:t>
      </w:r>
      <w:r w:rsidR="004A5376">
        <w:t xml:space="preserve">and spend some time outside on nearby </w:t>
      </w:r>
      <w:r w:rsidR="004A5376" w:rsidRPr="003E4160">
        <w:t xml:space="preserve">Jodok-Fink-Platz </w:t>
      </w:r>
      <w:r w:rsidR="004A5376">
        <w:t xml:space="preserve">in front of the </w:t>
      </w:r>
      <w:r w:rsidR="00F97418">
        <w:t xml:space="preserve">magnificent Piarist Church, the signal reconnects immediately </w:t>
      </w:r>
      <w:r>
        <w:t>when</w:t>
      </w:r>
      <w:r w:rsidR="00F97418">
        <w:t xml:space="preserve"> they re-enter the </w:t>
      </w:r>
      <w:r w:rsidR="00F97418">
        <w:rPr>
          <w:rFonts w:cs="Arial"/>
        </w:rPr>
        <w:t>performance</w:t>
      </w:r>
      <w:r w:rsidR="00F97418">
        <w:t xml:space="preserve"> area. </w:t>
      </w:r>
      <w:r w:rsidR="00F97418" w:rsidRPr="00F97418">
        <w:t xml:space="preserve">According to reports, an update </w:t>
      </w:r>
      <w:r w:rsidR="00F97418">
        <w:t xml:space="preserve">will ensure that </w:t>
      </w:r>
      <w:r w:rsidR="00F97418" w:rsidRPr="00F97418">
        <w:t>logging the SEK bodypacks into the system will take even less time in the future</w:t>
      </w:r>
      <w:r w:rsidR="00F97418">
        <w:t xml:space="preserve">.” </w:t>
      </w:r>
    </w:p>
    <w:p w14:paraId="5E5A1BDB" w14:textId="77777777" w:rsidR="00EB0093" w:rsidRPr="003E4160" w:rsidRDefault="00EB009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966"/>
      </w:tblGrid>
      <w:tr w:rsidR="00D53CC6" w:rsidRPr="003E4160" w14:paraId="001C65D3" w14:textId="77777777" w:rsidTr="00D53CC6">
        <w:tc>
          <w:tcPr>
            <w:tcW w:w="3963" w:type="dxa"/>
          </w:tcPr>
          <w:p w14:paraId="41EB7DEB" w14:textId="77777777" w:rsidR="00D53CC6" w:rsidRPr="003E4160" w:rsidRDefault="00D53CC6" w:rsidP="00D53CC6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5CCF31B4" wp14:editId="13B2B211">
                  <wp:extent cx="3786809" cy="2523744"/>
                  <wp:effectExtent l="0" t="0" r="4445" b="0"/>
                  <wp:docPr id="12351364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13645" name="Grafik 1235136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93" cy="25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24A86A7" w14:textId="77777777" w:rsidR="00D53CC6" w:rsidRPr="003E4160" w:rsidRDefault="00F97418" w:rsidP="00F97418">
            <w:pPr>
              <w:pStyle w:val="Beschriftung"/>
            </w:pPr>
            <w:r>
              <w:t xml:space="preserve">Eight </w:t>
            </w:r>
            <w:r w:rsidR="00D53CC6" w:rsidRPr="003E4160">
              <w:t>Spectera DAD</w:t>
            </w:r>
            <w:r>
              <w:t xml:space="preserve"> antennas are installed in various positions in the</w:t>
            </w:r>
            <w:r w:rsidR="00D53CC6" w:rsidRPr="003E4160">
              <w:t xml:space="preserve"> Theater in der Josefstadt </w:t>
            </w:r>
          </w:p>
        </w:tc>
      </w:tr>
    </w:tbl>
    <w:p w14:paraId="5C7B0920" w14:textId="77777777" w:rsidR="00D53CC6" w:rsidRPr="003E4160" w:rsidRDefault="00D53CC6" w:rsidP="00A347DE"/>
    <w:p w14:paraId="7719E74F" w14:textId="535A0A8C" w:rsidR="00A347DE" w:rsidRPr="003E4160" w:rsidRDefault="00626EFC" w:rsidP="00A347DE">
      <w:r w:rsidRPr="00626EFC">
        <w:t xml:space="preserve">In the auditorium, the second </w:t>
      </w:r>
      <w:r w:rsidR="005D10E5">
        <w:t xml:space="preserve">balcony is equipped </w:t>
      </w:r>
      <w:r w:rsidRPr="00626EFC">
        <w:t xml:space="preserve">not only </w:t>
      </w:r>
      <w:r w:rsidR="005D10E5">
        <w:t xml:space="preserve">with </w:t>
      </w:r>
      <w:r w:rsidRPr="00626EFC">
        <w:t xml:space="preserve">Spectera DAD antennas but also </w:t>
      </w:r>
      <w:r w:rsidR="005D10E5">
        <w:t xml:space="preserve">with </w:t>
      </w:r>
      <w:r w:rsidRPr="00626EFC">
        <w:t>two active Sennheiser AD 3700 directional antennas.</w:t>
      </w:r>
      <w:r w:rsidR="005D10E5">
        <w:t xml:space="preserve"> </w:t>
      </w:r>
      <w:r w:rsidR="006250EC">
        <w:t>These</w:t>
      </w:r>
      <w:r w:rsidR="006250EC" w:rsidRPr="006250EC">
        <w:t xml:space="preserve"> are assigned to three Sennheiser EM 6000 </w:t>
      </w:r>
      <w:r w:rsidR="006250EC">
        <w:t>two-channel</w:t>
      </w:r>
      <w:r w:rsidR="006250EC" w:rsidRPr="006250EC">
        <w:t xml:space="preserve"> receivers and a proven Sennheiser EM 1046 mainframe with eight </w:t>
      </w:r>
      <w:r w:rsidR="00BA1C65">
        <w:t xml:space="preserve">slot-in </w:t>
      </w:r>
      <w:r w:rsidR="006250EC" w:rsidRPr="006250EC">
        <w:t>receive</w:t>
      </w:r>
      <w:r w:rsidR="00BA1C65">
        <w:t>rs</w:t>
      </w:r>
      <w:r w:rsidR="006250EC">
        <w:t>. “</w:t>
      </w:r>
      <w:r w:rsidR="006250EC" w:rsidRPr="006250EC">
        <w:t xml:space="preserve">We </w:t>
      </w:r>
      <w:r w:rsidR="006250EC">
        <w:t>mainly</w:t>
      </w:r>
      <w:r w:rsidR="006250EC" w:rsidRPr="006250EC">
        <w:t xml:space="preserve"> use the EM 1046 with plug-on </w:t>
      </w:r>
      <w:r w:rsidR="003250B6">
        <w:t>transmitters</w:t>
      </w:r>
      <w:r w:rsidR="006250EC" w:rsidRPr="006250EC">
        <w:t xml:space="preserve">, </w:t>
      </w:r>
      <w:r w:rsidR="006250EC">
        <w:t>and these</w:t>
      </w:r>
      <w:r w:rsidR="006250EC" w:rsidRPr="006250EC">
        <w:t xml:space="preserve"> have </w:t>
      </w:r>
      <w:r w:rsidR="006250EC">
        <w:t>always</w:t>
      </w:r>
      <w:r w:rsidR="006250EC" w:rsidRPr="006250EC">
        <w:t xml:space="preserve"> served us well in a variety of situations</w:t>
      </w:r>
      <w:r w:rsidR="006250EC">
        <w:t>,”</w:t>
      </w:r>
      <w:r w:rsidR="00A347DE" w:rsidRPr="003E4160">
        <w:t xml:space="preserve"> Thomas Haas</w:t>
      </w:r>
      <w:r w:rsidR="006250EC">
        <w:t xml:space="preserve"> explains. “They can simply be plugged on to </w:t>
      </w:r>
      <w:r w:rsidR="006250EC">
        <w:rPr>
          <w:rFonts w:cs="Arial"/>
        </w:rPr>
        <w:t>conventional</w:t>
      </w:r>
      <w:r w:rsidR="006250EC">
        <w:t xml:space="preserve"> </w:t>
      </w:r>
      <w:r w:rsidR="006250EC">
        <w:rPr>
          <w:rFonts w:cs="Arial"/>
          <w:bCs/>
          <w:color w:val="000000"/>
        </w:rPr>
        <w:t>microphones</w:t>
      </w:r>
      <w:r w:rsidR="006250EC">
        <w:t xml:space="preserve"> and provide </w:t>
      </w:r>
      <w:r w:rsidR="00A347DE" w:rsidRPr="003E4160">
        <w:t>48V</w:t>
      </w:r>
      <w:r w:rsidR="006250EC">
        <w:t xml:space="preserve"> p</w:t>
      </w:r>
      <w:r w:rsidR="00A347DE" w:rsidRPr="003E4160">
        <w:t>hantom</w:t>
      </w:r>
      <w:r w:rsidR="006250EC">
        <w:t xml:space="preserve"> power</w:t>
      </w:r>
      <w:r w:rsidR="00A347DE" w:rsidRPr="003E4160">
        <w:t xml:space="preserve">. </w:t>
      </w:r>
      <w:r w:rsidR="006250EC">
        <w:t>That i</w:t>
      </w:r>
      <w:r w:rsidR="006250EC" w:rsidRPr="006250EC">
        <w:t xml:space="preserve">s incredibly convenient, and we would </w:t>
      </w:r>
      <w:r w:rsidR="006250EC">
        <w:t>really like</w:t>
      </w:r>
      <w:r w:rsidR="006250EC" w:rsidRPr="006250EC">
        <w:t xml:space="preserve"> to see </w:t>
      </w:r>
      <w:r w:rsidR="006250EC">
        <w:t>SKP plug</w:t>
      </w:r>
      <w:r w:rsidR="006250EC" w:rsidRPr="006250EC">
        <w:t xml:space="preserve">-on transmitters </w:t>
      </w:r>
      <w:r w:rsidR="00901538">
        <w:t xml:space="preserve">like these </w:t>
      </w:r>
      <w:r w:rsidR="006250EC" w:rsidRPr="006250EC">
        <w:t xml:space="preserve">become </w:t>
      </w:r>
      <w:r w:rsidR="00901538">
        <w:t xml:space="preserve">an additional feature of the Spectera </w:t>
      </w:r>
      <w:r w:rsidR="0091072B">
        <w:t>e</w:t>
      </w:r>
      <w:r w:rsidR="006250EC" w:rsidRPr="006250EC">
        <w:t>cosystem in the future.”</w:t>
      </w:r>
      <w:r w:rsidR="00901538">
        <w:t xml:space="preserve"> </w:t>
      </w:r>
    </w:p>
    <w:p w14:paraId="37CBB7B6" w14:textId="77777777" w:rsidR="00085EB3" w:rsidRPr="003E4160" w:rsidRDefault="00085EB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45"/>
        <w:gridCol w:w="2391"/>
      </w:tblGrid>
      <w:tr w:rsidR="00A45317" w:rsidRPr="003E4160" w14:paraId="6FC54B6C" w14:textId="77777777" w:rsidTr="00905B12">
        <w:tc>
          <w:tcPr>
            <w:tcW w:w="5545" w:type="dxa"/>
          </w:tcPr>
          <w:p w14:paraId="1D539E41" w14:textId="77777777" w:rsidR="00A45317" w:rsidRPr="003E4160" w:rsidRDefault="00A45317" w:rsidP="00A45317">
            <w:pPr>
              <w:pStyle w:val="Beschriftung"/>
            </w:pPr>
            <w:r w:rsidRPr="003E4160">
              <w:rPr>
                <w:noProof/>
                <w:lang w:eastAsia="en-GB"/>
              </w:rPr>
              <w:lastRenderedPageBreak/>
              <w:drawing>
                <wp:inline distT="0" distB="0" distL="0" distR="0" wp14:anchorId="4965EA53" wp14:editId="65DB5C2D">
                  <wp:extent cx="3452774" cy="2301124"/>
                  <wp:effectExtent l="0" t="0" r="0" b="4445"/>
                  <wp:docPr id="49302300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23009" name="Grafik 4930230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21" cy="231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14:paraId="2BEAF4FD" w14:textId="5CADBE00" w:rsidR="00A45317" w:rsidRPr="003E4160" w:rsidRDefault="00A45317" w:rsidP="00F97418">
            <w:pPr>
              <w:pStyle w:val="Beschriftung"/>
            </w:pPr>
            <w:r w:rsidRPr="003E4160">
              <w:t xml:space="preserve">Thomas Haas, </w:t>
            </w:r>
            <w:proofErr w:type="spellStart"/>
            <w:r w:rsidR="003250B6">
              <w:t>tonmeister</w:t>
            </w:r>
            <w:proofErr w:type="spellEnd"/>
            <w:r w:rsidR="003250B6">
              <w:t xml:space="preserve"> and </w:t>
            </w:r>
            <w:r w:rsidR="00F97418">
              <w:t>deputy head of the Sound Department/Multimedia</w:t>
            </w:r>
          </w:p>
        </w:tc>
      </w:tr>
    </w:tbl>
    <w:p w14:paraId="7EEB734E" w14:textId="77777777" w:rsidR="00A45317" w:rsidRPr="003E4160" w:rsidRDefault="00A45317" w:rsidP="00A347DE"/>
    <w:p w14:paraId="29B367F4" w14:textId="77777777" w:rsidR="00A347DE" w:rsidRPr="003E4160" w:rsidRDefault="00901538" w:rsidP="00A347DE">
      <w:pPr>
        <w:rPr>
          <w:b/>
          <w:bCs/>
        </w:rPr>
      </w:pPr>
      <w:r>
        <w:rPr>
          <w:b/>
          <w:bCs/>
        </w:rPr>
        <w:t>Smart</w:t>
      </w:r>
      <w:r w:rsidR="00A347DE" w:rsidRPr="003E4160">
        <w:rPr>
          <w:b/>
          <w:bCs/>
        </w:rPr>
        <w:t xml:space="preserve"> </w:t>
      </w:r>
      <w:r>
        <w:rPr>
          <w:b/>
          <w:bCs/>
        </w:rPr>
        <w:t>h</w:t>
      </w:r>
      <w:r w:rsidR="00A347DE" w:rsidRPr="003E4160">
        <w:rPr>
          <w:b/>
          <w:bCs/>
        </w:rPr>
        <w:t xml:space="preserve">andling: </w:t>
      </w:r>
      <w:r>
        <w:rPr>
          <w:b/>
          <w:bCs/>
        </w:rPr>
        <w:t>e-ink instead of sticky tape</w:t>
      </w:r>
    </w:p>
    <w:p w14:paraId="62A7D5C7" w14:textId="37A6CDD4" w:rsidR="00A347DE" w:rsidRPr="003E4160" w:rsidRDefault="00901538" w:rsidP="00A347DE">
      <w:r>
        <w:t>A</w:t>
      </w:r>
      <w:r w:rsidR="00A347DE" w:rsidRPr="003E4160">
        <w:t xml:space="preserve"> Spectera Base Station </w:t>
      </w:r>
      <w:r>
        <w:t xml:space="preserve">can control up to </w:t>
      </w:r>
      <w:r w:rsidR="00A347DE" w:rsidRPr="003E4160">
        <w:t xml:space="preserve">64 </w:t>
      </w:r>
      <w:r>
        <w:t>a</w:t>
      </w:r>
      <w:r w:rsidR="00A347DE" w:rsidRPr="003E4160">
        <w:t>udio</w:t>
      </w:r>
      <w:r>
        <w:t xml:space="preserve"> l</w:t>
      </w:r>
      <w:r w:rsidR="00A347DE" w:rsidRPr="003E4160">
        <w:t xml:space="preserve">inks (32 </w:t>
      </w:r>
      <w:r>
        <w:t>inputs and 32 outputs</w:t>
      </w:r>
      <w:r w:rsidR="00A347DE" w:rsidRPr="003E4160">
        <w:t xml:space="preserve">) </w:t>
      </w:r>
      <w:r w:rsidRPr="00901538">
        <w:t xml:space="preserve">and uses up to two independent RF wideband channels instead of a large number of narrowband RF carriers. </w:t>
      </w:r>
      <w:r>
        <w:t>In the</w:t>
      </w:r>
      <w:r w:rsidR="0091072B">
        <w:t xml:space="preserve"> theatre’s</w:t>
      </w:r>
      <w:r>
        <w:t xml:space="preserve"> current set-up, </w:t>
      </w:r>
      <w:r w:rsidR="00B978DA">
        <w:t xml:space="preserve">up to </w:t>
      </w:r>
      <w:r>
        <w:t>24 SEK bodypacks</w:t>
      </w:r>
      <w:r w:rsidR="00B978DA">
        <w:t xml:space="preserve"> communicate with the two</w:t>
      </w:r>
      <w:r w:rsidR="00A347DE" w:rsidRPr="003E4160">
        <w:t xml:space="preserve"> Spectera Base Stations; </w:t>
      </w:r>
      <w:r w:rsidR="00B978DA">
        <w:t xml:space="preserve">two more bodypacks are kept </w:t>
      </w:r>
      <w:r w:rsidR="003250B6">
        <w:t>as spares</w:t>
      </w:r>
      <w:r w:rsidR="00B978DA">
        <w:t xml:space="preserve">. A numbering system ensures that everything is </w:t>
      </w:r>
      <w:r w:rsidR="00F06B1B">
        <w:t>well-</w:t>
      </w:r>
      <w:r w:rsidR="00B978DA">
        <w:t xml:space="preserve">organized, and the bodypacks are stored in a wooden organizer that is also marked with the respective numbers. </w:t>
      </w:r>
      <w:r w:rsidR="00A347DE" w:rsidRPr="003E4160">
        <w:t xml:space="preserve">Haas </w:t>
      </w:r>
      <w:r w:rsidR="00445F92">
        <w:t xml:space="preserve">is full of praise for the continuously </w:t>
      </w:r>
      <w:r w:rsidR="00D74AB6">
        <w:t>clearly legible</w:t>
      </w:r>
      <w:r w:rsidR="00445F92">
        <w:t xml:space="preserve"> e-ink displays, which eliminate the need </w:t>
      </w:r>
      <w:r w:rsidR="00D74AB6">
        <w:t xml:space="preserve">to </w:t>
      </w:r>
      <w:r w:rsidR="00445F92">
        <w:t xml:space="preserve">mark </w:t>
      </w:r>
      <w:r w:rsidR="00D74AB6">
        <w:t>each bodypack using</w:t>
      </w:r>
      <w:r w:rsidR="00445F92">
        <w:t xml:space="preserve"> adhesive tape. </w:t>
      </w:r>
    </w:p>
    <w:p w14:paraId="5BC120D6" w14:textId="77777777" w:rsidR="00085EB3" w:rsidRPr="003E4160" w:rsidRDefault="00085EB3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40"/>
        <w:gridCol w:w="5604"/>
      </w:tblGrid>
      <w:tr w:rsidR="00200545" w:rsidRPr="003E4160" w14:paraId="41A17298" w14:textId="77777777" w:rsidTr="00200545">
        <w:tc>
          <w:tcPr>
            <w:tcW w:w="3963" w:type="dxa"/>
          </w:tcPr>
          <w:p w14:paraId="1B15A103" w14:textId="77777777" w:rsidR="00D53CC6" w:rsidRPr="003E4160" w:rsidRDefault="00D74AB6" w:rsidP="00D74AB6">
            <w:pPr>
              <w:pStyle w:val="Beschriftung"/>
            </w:pPr>
            <w:r>
              <w:t xml:space="preserve">The e-ink displays of the </w:t>
            </w:r>
            <w:r w:rsidR="00200545" w:rsidRPr="003E4160">
              <w:t xml:space="preserve">Spectera </w:t>
            </w:r>
            <w:r>
              <w:t>b</w:t>
            </w:r>
            <w:r w:rsidR="00200545" w:rsidRPr="003E4160">
              <w:t xml:space="preserve">odypacks </w:t>
            </w:r>
            <w:r>
              <w:t>replace marking on adhesive tape</w:t>
            </w:r>
          </w:p>
        </w:tc>
        <w:tc>
          <w:tcPr>
            <w:tcW w:w="3963" w:type="dxa"/>
          </w:tcPr>
          <w:p w14:paraId="27CEBFD1" w14:textId="77777777" w:rsidR="00D53CC6" w:rsidRPr="003E4160" w:rsidRDefault="00200545" w:rsidP="00200545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2B6C0503" wp14:editId="6A0915AF">
                  <wp:extent cx="3490449" cy="2326233"/>
                  <wp:effectExtent l="0" t="0" r="0" b="0"/>
                  <wp:docPr id="1496242330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242330" name="Grafik 14962423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89" cy="23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5F780" w14:textId="77777777" w:rsidR="00D53CC6" w:rsidRPr="003E4160" w:rsidRDefault="00D53CC6" w:rsidP="00A347DE"/>
    <w:p w14:paraId="04E4D1E1" w14:textId="7F401AD8" w:rsidR="00A347DE" w:rsidRPr="003E4160" w:rsidRDefault="00D74AB6" w:rsidP="00A347DE">
      <w:r w:rsidRPr="00D74AB6">
        <w:t>He al</w:t>
      </w:r>
      <w:r>
        <w:t>so points out that the receiver</w:t>
      </w:r>
      <w:r w:rsidRPr="00D74AB6">
        <w:t xml:space="preserve"> function of the bidirectional Spectera SEK bodypacks </w:t>
      </w:r>
      <w:r>
        <w:t>is additionally</w:t>
      </w:r>
      <w:r w:rsidRPr="00D74AB6">
        <w:t xml:space="preserve"> used to </w:t>
      </w:r>
      <w:r>
        <w:t>provide</w:t>
      </w:r>
      <w:r w:rsidRPr="00D74AB6">
        <w:t xml:space="preserve"> audio signals to small active </w:t>
      </w:r>
      <w:r>
        <w:t>loud</w:t>
      </w:r>
      <w:r w:rsidRPr="00D74AB6">
        <w:t>speakers during certain performances.</w:t>
      </w:r>
      <w:r>
        <w:t xml:space="preserve"> Concealed in the scenery, </w:t>
      </w:r>
      <w:r w:rsidR="00C66BB9">
        <w:t xml:space="preserve">these can then be used as invisible sound sources. </w:t>
      </w:r>
      <w:r w:rsidR="00C66BB9" w:rsidRPr="00C66BB9">
        <w:t xml:space="preserve">The BA 70 lithium-ion batteries </w:t>
      </w:r>
      <w:r w:rsidR="00C66BB9">
        <w:t>in the</w:t>
      </w:r>
      <w:r w:rsidR="00C66BB9" w:rsidRPr="00C66BB9">
        <w:t xml:space="preserve"> bodypacks are recharged in</w:t>
      </w:r>
      <w:r w:rsidR="00C66BB9">
        <w:t xml:space="preserve"> L 6000 rack chargers </w:t>
      </w:r>
      <w:r w:rsidR="00C66BB9" w:rsidRPr="00C66BB9">
        <w:t>with LM 6070 modules</w:t>
      </w:r>
      <w:r w:rsidR="00C66BB9">
        <w:t xml:space="preserve"> and</w:t>
      </w:r>
      <w:r w:rsidR="006D0CF2">
        <w:t>,</w:t>
      </w:r>
      <w:r w:rsidR="00C66BB9">
        <w:t xml:space="preserve"> </w:t>
      </w:r>
      <w:r w:rsidR="00C66BB9" w:rsidRPr="00C66BB9">
        <w:t>to avoid any risks</w:t>
      </w:r>
      <w:r w:rsidR="003250B6">
        <w:t>,</w:t>
      </w:r>
      <w:r w:rsidR="00C66BB9">
        <w:t xml:space="preserve"> they are also recharged </w:t>
      </w:r>
      <w:r w:rsidR="00C66BB9" w:rsidRPr="00C66BB9">
        <w:t xml:space="preserve">during the break between rehearsal and </w:t>
      </w:r>
      <w:r w:rsidR="003250B6">
        <w:t xml:space="preserve">the </w:t>
      </w:r>
      <w:r w:rsidR="00C66BB9" w:rsidRPr="00C66BB9">
        <w:t>evening performance.</w:t>
      </w:r>
      <w:r w:rsidR="00C66BB9">
        <w:t xml:space="preserve"> </w:t>
      </w:r>
    </w:p>
    <w:p w14:paraId="59545930" w14:textId="77777777" w:rsidR="00D74E3E" w:rsidRPr="003E4160" w:rsidRDefault="00D74E3E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6"/>
        <w:gridCol w:w="5418"/>
      </w:tblGrid>
      <w:tr w:rsidR="00D53CC6" w:rsidRPr="003E4160" w14:paraId="6DF2FF4F" w14:textId="77777777" w:rsidTr="00276B87">
        <w:tc>
          <w:tcPr>
            <w:tcW w:w="3963" w:type="dxa"/>
          </w:tcPr>
          <w:p w14:paraId="13EE65F9" w14:textId="77777777" w:rsidR="00D53CC6" w:rsidRPr="003E4160" w:rsidRDefault="00C66BB9" w:rsidP="00C66BB9">
            <w:pPr>
              <w:pStyle w:val="Beschriftung"/>
            </w:pPr>
            <w:r>
              <w:t xml:space="preserve">The bidirectional </w:t>
            </w:r>
            <w:r w:rsidR="00276B87" w:rsidRPr="003E4160">
              <w:t>Spectera SEKs</w:t>
            </w:r>
            <w:r>
              <w:t xml:space="preserve"> are also used to supply sound signals to small active loudspeakers concealed in the scenery</w:t>
            </w:r>
            <w:r w:rsidR="00276B87" w:rsidRPr="003E4160">
              <w:t xml:space="preserve"> </w:t>
            </w:r>
          </w:p>
        </w:tc>
        <w:tc>
          <w:tcPr>
            <w:tcW w:w="3963" w:type="dxa"/>
          </w:tcPr>
          <w:p w14:paraId="3BCACBA3" w14:textId="77777777" w:rsidR="00D53CC6" w:rsidRPr="003E4160" w:rsidRDefault="00276B87" w:rsidP="00276B87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7991D35B" wp14:editId="6A6642C4">
                  <wp:extent cx="3369711" cy="2245766"/>
                  <wp:effectExtent l="0" t="0" r="2540" b="2540"/>
                  <wp:docPr id="86231451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314511" name="Grafik 8623145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036" cy="225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6466" w14:textId="77777777" w:rsidR="00D53CC6" w:rsidRPr="003E4160" w:rsidRDefault="00D53CC6" w:rsidP="00A347DE"/>
    <w:p w14:paraId="1ACD69B5" w14:textId="77777777" w:rsidR="00A347DE" w:rsidRPr="003E4160" w:rsidRDefault="004E6BCD" w:rsidP="00A347DE">
      <w:pPr>
        <w:rPr>
          <w:b/>
          <w:bCs/>
        </w:rPr>
      </w:pPr>
      <w:r>
        <w:rPr>
          <w:b/>
          <w:bCs/>
        </w:rPr>
        <w:t>No</w:t>
      </w:r>
      <w:r w:rsidR="00C66BB9">
        <w:rPr>
          <w:b/>
          <w:bCs/>
        </w:rPr>
        <w:t xml:space="preserve"> more wireless stress</w:t>
      </w:r>
      <w:r w:rsidR="00A347DE" w:rsidRPr="003E4160">
        <w:rPr>
          <w:b/>
          <w:bCs/>
        </w:rPr>
        <w:t xml:space="preserve">: </w:t>
      </w:r>
      <w:r w:rsidR="00C66BB9">
        <w:rPr>
          <w:b/>
          <w:bCs/>
        </w:rPr>
        <w:t>just s</w:t>
      </w:r>
      <w:r w:rsidR="00A347DE" w:rsidRPr="003E4160">
        <w:rPr>
          <w:b/>
          <w:bCs/>
        </w:rPr>
        <w:t>et and forget!</w:t>
      </w:r>
    </w:p>
    <w:p w14:paraId="555D17A0" w14:textId="214F2097" w:rsidR="00A347DE" w:rsidRPr="003E4160" w:rsidRDefault="006D0CF2" w:rsidP="004E6BCD">
      <w:r>
        <w:t>Two</w:t>
      </w:r>
      <w:r w:rsidR="004E6BCD">
        <w:t xml:space="preserve"> Spectera Base Stations are supplied with power both directly from the mains and via a UPS to create a redundant system.</w:t>
      </w:r>
      <w:r w:rsidR="00A347DE" w:rsidRPr="003E4160">
        <w:t xml:space="preserve"> </w:t>
      </w:r>
      <w:r w:rsidR="004E6BCD" w:rsidRPr="004E6BCD">
        <w:t xml:space="preserve">They </w:t>
      </w:r>
      <w:r w:rsidR="004E6BCD">
        <w:t xml:space="preserve">are </w:t>
      </w:r>
      <w:r w:rsidR="004E6BCD" w:rsidRPr="004E6BCD">
        <w:t>operate</w:t>
      </w:r>
      <w:r w:rsidR="004E6BCD">
        <w:t>d</w:t>
      </w:r>
      <w:r w:rsidR="004E6BCD" w:rsidRPr="004E6BCD">
        <w:t xml:space="preserve"> in the UHF band in 8 MHz-w</w:t>
      </w:r>
      <w:r w:rsidR="004E6BCD">
        <w:t>ide frequency blocks with centre</w:t>
      </w:r>
      <w:r w:rsidR="00F30064">
        <w:t xml:space="preserve"> frequencies of 474, 4</w:t>
      </w:r>
      <w:r w:rsidR="007C4E87">
        <w:t>8</w:t>
      </w:r>
      <w:r w:rsidR="00F30064">
        <w:t>2</w:t>
      </w:r>
      <w:r w:rsidR="004E6BCD" w:rsidRPr="004E6BCD">
        <w:t xml:space="preserve"> and 562 MHz. </w:t>
      </w:r>
      <w:r w:rsidR="004E6BCD">
        <w:rPr>
          <w:rFonts w:eastAsia="Times New Roman" w:cs="Arial"/>
          <w:shd w:val="clear" w:color="auto" w:fill="FFFFFF"/>
          <w:lang w:val="en-US" w:eastAsia="de-DE"/>
        </w:rPr>
        <w:t>According to</w:t>
      </w:r>
      <w:r w:rsidR="00A347DE" w:rsidRPr="003E4160">
        <w:t xml:space="preserve"> Hornich</w:t>
      </w:r>
      <w:r w:rsidR="004E6BCD">
        <w:t>, the frequency situation at the venue is relatively relaxed:</w:t>
      </w:r>
      <w:r w:rsidR="000B5CB7">
        <w:t xml:space="preserve"> “Setting up wireless systems in the centre of Vienna only really </w:t>
      </w:r>
      <w:r w:rsidR="00F05F02">
        <w:t xml:space="preserve">becomes </w:t>
      </w:r>
      <w:r w:rsidR="000B5CB7">
        <w:t>stressful abou</w:t>
      </w:r>
      <w:r w:rsidR="00617479">
        <w:t>t 700 metres away, near the City</w:t>
      </w:r>
      <w:r w:rsidR="000B5CB7">
        <w:t xml:space="preserve"> Hall,” says the experienced sound engineer. “</w:t>
      </w:r>
      <w:r w:rsidR="00CE2210">
        <w:t xml:space="preserve">We use frequency bands that are permanently allocated to our theatre and </w:t>
      </w:r>
      <w:r w:rsidR="00F30064">
        <w:t>we don’</w:t>
      </w:r>
      <w:r w:rsidR="00CE2210">
        <w:t xml:space="preserve">t change the </w:t>
      </w:r>
      <w:r w:rsidR="00CE2210">
        <w:rPr>
          <w:rFonts w:cs="Arial"/>
        </w:rPr>
        <w:t>transmission</w:t>
      </w:r>
      <w:r w:rsidR="00CE2210">
        <w:t xml:space="preserve"> frequencies, which</w:t>
      </w:r>
      <w:r w:rsidR="00F06B1B">
        <w:t xml:space="preserve"> </w:t>
      </w:r>
      <w:r w:rsidR="00CE2210">
        <w:t xml:space="preserve">means that we don’t need to re-scan the RF </w:t>
      </w:r>
      <w:r w:rsidR="00CE2210">
        <w:rPr>
          <w:rFonts w:cs="Arial"/>
        </w:rPr>
        <w:t>environment every day.”</w:t>
      </w:r>
      <w:r w:rsidR="00CE2210">
        <w:t xml:space="preserve"> </w:t>
      </w:r>
    </w:p>
    <w:p w14:paraId="6F602AEA" w14:textId="77777777" w:rsidR="00A55C7C" w:rsidRPr="003E4160" w:rsidRDefault="00A55C7C" w:rsidP="00A347DE"/>
    <w:p w14:paraId="575B5263" w14:textId="1168FCED" w:rsidR="00A347DE" w:rsidRPr="003E4160" w:rsidRDefault="00CE2210" w:rsidP="00A347DE">
      <w:r>
        <w:t>The o</w:t>
      </w:r>
      <w:r w:rsidR="00A347DE" w:rsidRPr="003E4160">
        <w:t>ption</w:t>
      </w:r>
      <w:r>
        <w:t xml:space="preserve"> to transmit</w:t>
      </w:r>
      <w:r w:rsidR="00A347DE" w:rsidRPr="003E4160">
        <w:t xml:space="preserve"> Mic/Line</w:t>
      </w:r>
      <w:r>
        <w:t xml:space="preserve"> a</w:t>
      </w:r>
      <w:r w:rsidR="00A347DE" w:rsidRPr="003E4160">
        <w:t>udio</w:t>
      </w:r>
      <w:r>
        <w:t xml:space="preserve"> </w:t>
      </w:r>
      <w:r w:rsidR="00A347DE" w:rsidRPr="003E4160">
        <w:t>signal</w:t>
      </w:r>
      <w:r>
        <w:t>s in the PCM f</w:t>
      </w:r>
      <w:r w:rsidR="00A347DE" w:rsidRPr="003E4160">
        <w:t>ormat (</w:t>
      </w:r>
      <w:r>
        <w:t xml:space="preserve">‘Raw’ or ‘Raw Low Latency’ </w:t>
      </w:r>
      <w:r w:rsidR="00A347DE" w:rsidRPr="003E4160">
        <w:t>Audio Link Modes</w:t>
      </w:r>
      <w:r>
        <w:t xml:space="preserve">) is </w:t>
      </w:r>
      <w:r w:rsidR="006D0CF2">
        <w:t xml:space="preserve">not </w:t>
      </w:r>
      <w:r>
        <w:t>usually used: “</w:t>
      </w:r>
      <w:r w:rsidRPr="00CE2210">
        <w:t xml:space="preserve">We generally </w:t>
      </w:r>
      <w:r>
        <w:t xml:space="preserve">use “Live” mode with the </w:t>
      </w:r>
      <w:proofErr w:type="spellStart"/>
      <w:r>
        <w:t>SeDAC</w:t>
      </w:r>
      <w:proofErr w:type="spellEnd"/>
      <w:r>
        <w:t xml:space="preserve"> A</w:t>
      </w:r>
      <w:r w:rsidRPr="00CE2210">
        <w:t xml:space="preserve">udio </w:t>
      </w:r>
      <w:r>
        <w:t>C</w:t>
      </w:r>
      <w:r w:rsidRPr="00CE2210">
        <w:t xml:space="preserve">odec and Extended Range for both </w:t>
      </w:r>
      <w:r>
        <w:t xml:space="preserve">the </w:t>
      </w:r>
      <w:r w:rsidRPr="00CE2210">
        <w:t>tran</w:t>
      </w:r>
      <w:r>
        <w:t>smitt</w:t>
      </w:r>
      <w:r w:rsidR="007C4E87">
        <w:t>ing and receiving function</w:t>
      </w:r>
      <w:r>
        <w:t xml:space="preserve">,” </w:t>
      </w:r>
      <w:r w:rsidR="00A347DE" w:rsidRPr="003E4160">
        <w:t>Haas</w:t>
      </w:r>
      <w:r>
        <w:t xml:space="preserve"> explains</w:t>
      </w:r>
      <w:r w:rsidR="00A347DE" w:rsidRPr="003E4160">
        <w:t xml:space="preserve">. </w:t>
      </w:r>
      <w:r>
        <w:t>“The latency of 1.</w:t>
      </w:r>
      <w:r w:rsidR="00A347DE" w:rsidRPr="003E4160">
        <w:t xml:space="preserve">6 </w:t>
      </w:r>
      <w:r>
        <w:t xml:space="preserve">milliseconds is absolutely fine. </w:t>
      </w:r>
      <w:r w:rsidR="00F05F02">
        <w:t>At the moment</w:t>
      </w:r>
      <w:r w:rsidR="00F05F02" w:rsidRPr="00F05F02">
        <w:t>, we</w:t>
      </w:r>
      <w:r w:rsidR="00F05F02">
        <w:t xml:space="preserve"> have</w:t>
      </w:r>
      <w:r w:rsidR="00F05F02" w:rsidRPr="00F05F02">
        <w:t xml:space="preserve"> </w:t>
      </w:r>
      <w:r w:rsidR="006D0CF2">
        <w:t>12</w:t>
      </w:r>
      <w:r w:rsidR="00F05F02" w:rsidRPr="00F05F02">
        <w:t xml:space="preserve"> microphone signal</w:t>
      </w:r>
      <w:r w:rsidR="00F05F02">
        <w:t>s and four in-ear channels for each B</w:t>
      </w:r>
      <w:r w:rsidR="00F05F02" w:rsidRPr="00F05F02">
        <w:t xml:space="preserve">ase </w:t>
      </w:r>
      <w:r w:rsidR="00F05F02">
        <w:t xml:space="preserve">Station, although that doesn’t always have to be the case. </w:t>
      </w:r>
      <w:r w:rsidR="00F05F02" w:rsidRPr="00F05F02">
        <w:t xml:space="preserve">We can </w:t>
      </w:r>
      <w:r w:rsidR="00F05F02">
        <w:t>adapt</w:t>
      </w:r>
      <w:r w:rsidR="00F05F02" w:rsidRPr="00F05F02">
        <w:t xml:space="preserve"> the settings </w:t>
      </w:r>
      <w:r w:rsidR="00F05F02">
        <w:t>to suit the</w:t>
      </w:r>
      <w:r w:rsidR="00F05F02" w:rsidRPr="00F05F02">
        <w:t xml:space="preserve"> production if different </w:t>
      </w:r>
      <w:r w:rsidR="007C4E87">
        <w:t>wireless</w:t>
      </w:r>
      <w:r w:rsidR="00F05F02" w:rsidRPr="00F05F02">
        <w:t xml:space="preserve"> parameters are required. </w:t>
      </w:r>
      <w:r w:rsidR="00F05F02">
        <w:t xml:space="preserve">The </w:t>
      </w:r>
      <w:r w:rsidR="00A347DE" w:rsidRPr="003E4160">
        <w:t xml:space="preserve">Spectera Base Stations </w:t>
      </w:r>
      <w:r w:rsidR="00F05F02">
        <w:t xml:space="preserve">are directly integrated into our Dante network via the primary and secondary connections. The sample rate is </w:t>
      </w:r>
      <w:r w:rsidR="00A347DE" w:rsidRPr="003E4160">
        <w:t xml:space="preserve">48 </w:t>
      </w:r>
      <w:r w:rsidR="00F05F02">
        <w:t>kHz.”</w:t>
      </w:r>
    </w:p>
    <w:p w14:paraId="657471B6" w14:textId="77777777" w:rsidR="00A55C7C" w:rsidRDefault="00A55C7C" w:rsidP="00A347DE"/>
    <w:p w14:paraId="63B7FB8D" w14:textId="77777777" w:rsidR="002354D0" w:rsidRPr="003E4160" w:rsidRDefault="002354D0" w:rsidP="002354D0">
      <w:pPr>
        <w:rPr>
          <w:b/>
          <w:bCs/>
        </w:rPr>
      </w:pPr>
      <w:r>
        <w:rPr>
          <w:b/>
          <w:bCs/>
        </w:rPr>
        <w:t>Reliability through e</w:t>
      </w:r>
      <w:r w:rsidRPr="003E4160">
        <w:rPr>
          <w:b/>
          <w:bCs/>
        </w:rPr>
        <w:t>xpertise</w:t>
      </w:r>
    </w:p>
    <w:p w14:paraId="243A2C29" w14:textId="77777777" w:rsidR="002354D0" w:rsidRPr="003E4160" w:rsidRDefault="002354D0" w:rsidP="002354D0">
      <w:r>
        <w:t>“</w:t>
      </w:r>
      <w:r w:rsidRPr="00351635">
        <w:t>Looking ba</w:t>
      </w:r>
      <w:r>
        <w:t>ck, there was certainly a bit of risk involved in installing</w:t>
      </w:r>
      <w:r w:rsidRPr="00351635">
        <w:t xml:space="preserve"> a </w:t>
      </w:r>
      <w:r>
        <w:t xml:space="preserve">completely </w:t>
      </w:r>
      <w:r w:rsidRPr="00351635">
        <w:t>new wireless system in the summer of 2025</w:t>
      </w:r>
      <w:r>
        <w:t xml:space="preserve">,” </w:t>
      </w:r>
      <w:proofErr w:type="spellStart"/>
      <w:r w:rsidRPr="003E4160">
        <w:t>Hornich</w:t>
      </w:r>
      <w:proofErr w:type="spellEnd"/>
      <w:r w:rsidRPr="003E4160">
        <w:t xml:space="preserve"> </w:t>
      </w:r>
      <w:r>
        <w:t xml:space="preserve">admits. “But </w:t>
      </w:r>
      <w:r w:rsidRPr="00351635">
        <w:t xml:space="preserve">we had expert support on hand, </w:t>
      </w:r>
      <w:r>
        <w:t xml:space="preserve">so we didn’t </w:t>
      </w:r>
      <w:r w:rsidRPr="00351635">
        <w:t xml:space="preserve">really </w:t>
      </w:r>
      <w:r>
        <w:t xml:space="preserve">have </w:t>
      </w:r>
      <w:r w:rsidRPr="00351635">
        <w:t>any serious concerns</w:t>
      </w:r>
      <w:r>
        <w:t xml:space="preserve"> </w:t>
      </w:r>
      <w:r w:rsidRPr="003E4160">
        <w:t xml:space="preserve">– </w:t>
      </w:r>
      <w:r>
        <w:t xml:space="preserve">especially because </w:t>
      </w:r>
      <w:r w:rsidRPr="003E4160">
        <w:t xml:space="preserve">Spectera </w:t>
      </w:r>
      <w:r>
        <w:t>has already proven itself in Austria at the ‘</w:t>
      </w:r>
      <w:r w:rsidRPr="003E4160">
        <w:t xml:space="preserve">Woodstock </w:t>
      </w:r>
      <w:r>
        <w:t xml:space="preserve">of Brass Music’ festival, and during ORF’s ‘Dancing Stars’ TV series.” </w:t>
      </w:r>
    </w:p>
    <w:p w14:paraId="3C495112" w14:textId="77777777" w:rsidR="002354D0" w:rsidRPr="003E4160" w:rsidRDefault="002354D0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12"/>
        <w:gridCol w:w="5932"/>
      </w:tblGrid>
      <w:tr w:rsidR="008055CA" w:rsidRPr="003E4160" w14:paraId="7934B6B9" w14:textId="77777777" w:rsidTr="008055CA">
        <w:tc>
          <w:tcPr>
            <w:tcW w:w="3963" w:type="dxa"/>
          </w:tcPr>
          <w:p w14:paraId="3F3B337A" w14:textId="77777777" w:rsidR="008055CA" w:rsidRPr="003E4160" w:rsidRDefault="00A928FC" w:rsidP="00A928FC">
            <w:pPr>
              <w:pStyle w:val="Beschriftung"/>
            </w:pPr>
            <w:r>
              <w:t xml:space="preserve">The </w:t>
            </w:r>
            <w:r w:rsidR="00877DF0" w:rsidRPr="003E4160">
              <w:t xml:space="preserve">Base Stations </w:t>
            </w:r>
            <w:r>
              <w:t xml:space="preserve">are directly integrated into the theatre’s </w:t>
            </w:r>
            <w:r w:rsidR="00877DF0" w:rsidRPr="003E4160">
              <w:t>Dante</w:t>
            </w:r>
            <w:r>
              <w:t xml:space="preserve"> network</w:t>
            </w:r>
            <w:r w:rsidR="00877DF0" w:rsidRPr="003E4160">
              <w:t xml:space="preserve"> </w:t>
            </w:r>
          </w:p>
        </w:tc>
        <w:tc>
          <w:tcPr>
            <w:tcW w:w="3963" w:type="dxa"/>
          </w:tcPr>
          <w:p w14:paraId="5D32996C" w14:textId="77777777" w:rsidR="008055CA" w:rsidRPr="003E4160" w:rsidRDefault="008055CA" w:rsidP="008055CA">
            <w:pPr>
              <w:pStyle w:val="Beschriftung"/>
            </w:pPr>
            <w:r w:rsidRPr="003E4160">
              <w:rPr>
                <w:noProof/>
                <w:lang w:eastAsia="en-GB"/>
              </w:rPr>
              <w:drawing>
                <wp:inline distT="0" distB="0" distL="0" distR="0" wp14:anchorId="701C4B04" wp14:editId="0876D54A">
                  <wp:extent cx="3698770" cy="1931213"/>
                  <wp:effectExtent l="0" t="0" r="0" b="0"/>
                  <wp:docPr id="9941590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159016" name="Grafik 994159016"/>
                          <pic:cNvPicPr/>
                        </pic:nvPicPr>
                        <pic:blipFill rotWithShape="1">
                          <a:blip r:embed="rId19"/>
                          <a:srcRect b="21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843" cy="194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2C606" w14:textId="77777777" w:rsidR="008055CA" w:rsidRPr="003E4160" w:rsidRDefault="008055CA" w:rsidP="00A347DE"/>
    <w:p w14:paraId="7810F6E7" w14:textId="77777777" w:rsidR="00A347DE" w:rsidRPr="003E4160" w:rsidRDefault="00EA2015" w:rsidP="00A347DE">
      <w:r>
        <w:t xml:space="preserve">Raimund </w:t>
      </w:r>
      <w:proofErr w:type="spellStart"/>
      <w:r>
        <w:t>Hornich</w:t>
      </w:r>
      <w:proofErr w:type="spellEnd"/>
      <w:r>
        <w:t xml:space="preserve"> a</w:t>
      </w:r>
      <w:r w:rsidRPr="003E4160">
        <w:t xml:space="preserve">nd Thomas Haas </w:t>
      </w:r>
      <w:r>
        <w:t>were provided with support for the wireless systems by</w:t>
      </w:r>
      <w:r w:rsidR="00A347DE" w:rsidRPr="003E4160">
        <w:t xml:space="preserve"> Florian Fuchs (Sennheiser Sales Manager Professional Audio), Volker Schmitt (Sennheiser Manager Tech</w:t>
      </w:r>
      <w:r w:rsidR="0050329D">
        <w:t>nical Application Engineering) a</w:t>
      </w:r>
      <w:r w:rsidR="00A347DE" w:rsidRPr="003E4160">
        <w:t xml:space="preserve">nd Gerhard Vonwald (Wireless Audio Support). </w:t>
      </w:r>
      <w:r w:rsidRPr="003E4160">
        <w:t>TSAMM AG</w:t>
      </w:r>
      <w:r>
        <w:t xml:space="preserve">, led by </w:t>
      </w:r>
      <w:r w:rsidRPr="003E4160">
        <w:t>Mario Reithofer</w:t>
      </w:r>
      <w:r>
        <w:t>, took on the role of i</w:t>
      </w:r>
      <w:r w:rsidR="00A347DE" w:rsidRPr="003E4160">
        <w:t>ntegrator</w:t>
      </w:r>
      <w:r>
        <w:t>.</w:t>
      </w:r>
    </w:p>
    <w:p w14:paraId="3DDD027D" w14:textId="77777777" w:rsidR="00CF64A1" w:rsidRPr="003E4160" w:rsidRDefault="00CF64A1" w:rsidP="00A347DE"/>
    <w:p w14:paraId="62B557F0" w14:textId="77777777" w:rsidR="00A347DE" w:rsidRPr="003E4160" w:rsidRDefault="0012165B" w:rsidP="00A347DE">
      <w:pPr>
        <w:rPr>
          <w:b/>
          <w:bCs/>
        </w:rPr>
      </w:pPr>
      <w:r>
        <w:rPr>
          <w:b/>
          <w:bCs/>
        </w:rPr>
        <w:t xml:space="preserve">Groundbreaking solution for the </w:t>
      </w:r>
      <w:r w:rsidR="00A347DE" w:rsidRPr="003E4160">
        <w:rPr>
          <w:b/>
          <w:bCs/>
        </w:rPr>
        <w:t>Josefstadt</w:t>
      </w:r>
    </w:p>
    <w:p w14:paraId="61FB8CEB" w14:textId="64A382E5" w:rsidR="00A347DE" w:rsidRPr="003E4160" w:rsidRDefault="0012165B" w:rsidP="00A347DE">
      <w:r>
        <w:t xml:space="preserve">“The </w:t>
      </w:r>
      <w:r w:rsidR="00A347DE" w:rsidRPr="003E4160">
        <w:t xml:space="preserve">Sennheiser Spectera </w:t>
      </w:r>
      <w:r>
        <w:t xml:space="preserve">wideband wireless systems </w:t>
      </w:r>
      <w:r w:rsidRPr="0012165B">
        <w:t xml:space="preserve">are a </w:t>
      </w:r>
      <w:r>
        <w:t>decisive</w:t>
      </w:r>
      <w:r w:rsidRPr="0012165B">
        <w:t xml:space="preserve"> step in the right direction for us</w:t>
      </w:r>
      <w:r>
        <w:t xml:space="preserve">,” is </w:t>
      </w:r>
      <w:r w:rsidR="00A347DE" w:rsidRPr="003E4160">
        <w:t>Hornich</w:t>
      </w:r>
      <w:r>
        <w:t>’s conclusion around a year after the systems were installed.</w:t>
      </w:r>
      <w:r w:rsidR="003453E9">
        <w:t xml:space="preserve"> </w:t>
      </w:r>
      <w:r>
        <w:t>“We have already received a lot of enquiries from interested colleagues, and from the audio and stage associations ÖTMV a</w:t>
      </w:r>
      <w:r w:rsidR="00A347DE" w:rsidRPr="003E4160">
        <w:t xml:space="preserve">nd OETHG. </w:t>
      </w:r>
      <w:r w:rsidR="0090077E">
        <w:t xml:space="preserve">Unfortunately, </w:t>
      </w:r>
      <w:r w:rsidR="0090077E" w:rsidRPr="0090077E">
        <w:t xml:space="preserve">I can’t make a direct comparison with the </w:t>
      </w:r>
      <w:r w:rsidR="0090077E">
        <w:t xml:space="preserve">sound of the </w:t>
      </w:r>
      <w:r w:rsidR="0090077E" w:rsidRPr="0090077E">
        <w:t xml:space="preserve">wireless </w:t>
      </w:r>
      <w:r w:rsidR="0090077E">
        <w:t>system that</w:t>
      </w:r>
      <w:r w:rsidR="0090077E" w:rsidRPr="0090077E">
        <w:t xml:space="preserve"> we used to have in the </w:t>
      </w:r>
      <w:r w:rsidR="0090077E">
        <w:t>theatre</w:t>
      </w:r>
      <w:r w:rsidR="0090077E" w:rsidRPr="0090077E">
        <w:t xml:space="preserve"> </w:t>
      </w:r>
      <w:r w:rsidR="0090077E">
        <w:t xml:space="preserve">because we not only installed the new wireless systems, </w:t>
      </w:r>
      <w:r w:rsidR="0090077E" w:rsidRPr="0090077E">
        <w:t xml:space="preserve">we’ve also installed new </w:t>
      </w:r>
      <w:r w:rsidR="0090077E">
        <w:t>loud</w:t>
      </w:r>
      <w:r w:rsidR="0090077E" w:rsidRPr="0090077E">
        <w:t>speakers and power amplifiers</w:t>
      </w:r>
      <w:r w:rsidR="0090077E">
        <w:t xml:space="preserve"> and changed the</w:t>
      </w:r>
      <w:r w:rsidR="0090077E" w:rsidRPr="0090077E">
        <w:t xml:space="preserve"> mixing console, and the audio signal path </w:t>
      </w:r>
      <w:r w:rsidR="0090077E">
        <w:t>is now</w:t>
      </w:r>
      <w:r w:rsidR="0090077E" w:rsidRPr="0090077E">
        <w:t xml:space="preserve"> completely digital</w:t>
      </w:r>
      <w:r w:rsidR="0090077E">
        <w:t>,</w:t>
      </w:r>
      <w:r w:rsidR="0090077E" w:rsidRPr="0090077E">
        <w:t xml:space="preserve"> all the way from the microphone</w:t>
      </w:r>
      <w:r w:rsidR="0090077E">
        <w:t>s</w:t>
      </w:r>
      <w:r w:rsidR="0090077E" w:rsidRPr="0090077E">
        <w:t xml:space="preserve"> to the power amplifiers.</w:t>
      </w:r>
      <w:r w:rsidR="0090077E">
        <w:t xml:space="preserve">” </w:t>
      </w:r>
    </w:p>
    <w:p w14:paraId="0A5A0172" w14:textId="77777777" w:rsidR="00CF64A1" w:rsidRPr="003E4160" w:rsidRDefault="00CF64A1" w:rsidP="00A347DE"/>
    <w:p w14:paraId="39F61F5F" w14:textId="6FE181CD" w:rsidR="00A347DE" w:rsidRPr="003E4160" w:rsidRDefault="00A347DE" w:rsidP="00A347DE">
      <w:r w:rsidRPr="003E4160">
        <w:t xml:space="preserve">Hornich </w:t>
      </w:r>
      <w:r w:rsidR="00AE5EDE">
        <w:t xml:space="preserve">is eagerly awaiting the launch of the </w:t>
      </w:r>
      <w:r w:rsidRPr="003E4160">
        <w:t>Spectera SKM</w:t>
      </w:r>
      <w:r w:rsidR="0090762F">
        <w:t xml:space="preserve"> handheld transmitters</w:t>
      </w:r>
      <w:r w:rsidR="00AE5EDE">
        <w:t xml:space="preserve">: “I can’t wait to get my hands on them!” he says </w:t>
      </w:r>
      <w:r w:rsidR="0090762F">
        <w:t>with a grin</w:t>
      </w:r>
      <w:r w:rsidRPr="003E4160">
        <w:t xml:space="preserve">. </w:t>
      </w:r>
      <w:r w:rsidR="00F170E7">
        <w:t>“And t</w:t>
      </w:r>
      <w:r w:rsidR="00F170E7" w:rsidRPr="00F170E7">
        <w:t xml:space="preserve">he </w:t>
      </w:r>
      <w:r w:rsidR="001A1986">
        <w:t xml:space="preserve">new </w:t>
      </w:r>
      <w:r w:rsidR="00F170E7" w:rsidRPr="00F170E7">
        <w:t>battery packs that have already been announced</w:t>
      </w:r>
      <w:r w:rsidR="001A1986">
        <w:t xml:space="preserve">, which offer even better </w:t>
      </w:r>
      <w:r w:rsidR="001A1986">
        <w:rPr>
          <w:rFonts w:cs="Arial"/>
        </w:rPr>
        <w:t>performance</w:t>
      </w:r>
      <w:r w:rsidR="001A1986">
        <w:t>,</w:t>
      </w:r>
      <w:r w:rsidR="001A1986" w:rsidRPr="00F170E7">
        <w:t xml:space="preserve"> </w:t>
      </w:r>
      <w:r w:rsidR="00F170E7" w:rsidRPr="00F170E7">
        <w:t xml:space="preserve">are also </w:t>
      </w:r>
      <w:r w:rsidR="00F170E7">
        <w:t>interesting for</w:t>
      </w:r>
      <w:r w:rsidR="00F170E7" w:rsidRPr="00F170E7">
        <w:t xml:space="preserve"> </w:t>
      </w:r>
      <w:r w:rsidR="00F170E7">
        <w:t>our theatre, for example when we have</w:t>
      </w:r>
      <w:r w:rsidR="00F170E7" w:rsidRPr="00F170E7">
        <w:t xml:space="preserve"> particularly long </w:t>
      </w:r>
      <w:r w:rsidR="001A1986">
        <w:t>shows</w:t>
      </w:r>
      <w:r w:rsidR="00F170E7" w:rsidRPr="00F170E7">
        <w:t xml:space="preserve">. </w:t>
      </w:r>
      <w:r w:rsidR="001A1986">
        <w:t>M</w:t>
      </w:r>
      <w:r w:rsidR="001A1986" w:rsidRPr="001A1986">
        <w:t xml:space="preserve">y personal wish list also includes simpler transmitters without IEM functionality </w:t>
      </w:r>
      <w:r w:rsidR="001A1986">
        <w:t>as an</w:t>
      </w:r>
      <w:r w:rsidR="001A1986" w:rsidRPr="001A1986">
        <w:t xml:space="preserve"> addition to </w:t>
      </w:r>
      <w:r w:rsidR="001A1986">
        <w:t>the bidirectional SEK bodypacks. Ideally, these w</w:t>
      </w:r>
      <w:r w:rsidR="001A1986" w:rsidRPr="001A1986">
        <w:t xml:space="preserve">ould be particularly compact and </w:t>
      </w:r>
      <w:r w:rsidR="001A1986">
        <w:t>about the same size</w:t>
      </w:r>
      <w:r w:rsidR="001A1986" w:rsidRPr="001A1986">
        <w:t xml:space="preserve"> </w:t>
      </w:r>
      <w:r w:rsidR="00A14EC4">
        <w:t xml:space="preserve">as </w:t>
      </w:r>
      <w:r w:rsidR="001A1986" w:rsidRPr="001A1986">
        <w:t xml:space="preserve">the </w:t>
      </w:r>
      <w:r w:rsidR="001A1986">
        <w:t>ever-</w:t>
      </w:r>
      <w:r w:rsidR="001A1986" w:rsidRPr="001A1986">
        <w:t xml:space="preserve">popular Sennheiser SK 6212 mini </w:t>
      </w:r>
      <w:r w:rsidR="001A1986">
        <w:t>bodypack</w:t>
      </w:r>
      <w:r w:rsidR="001A1986" w:rsidRPr="001A1986">
        <w:t xml:space="preserve"> transmitter</w:t>
      </w:r>
      <w:r w:rsidR="001A1986">
        <w:t>.”</w:t>
      </w:r>
      <w:r w:rsidR="001A1986" w:rsidRPr="001A1986">
        <w:t xml:space="preserve"> </w:t>
      </w:r>
    </w:p>
    <w:p w14:paraId="321E58C1" w14:textId="77777777" w:rsidR="00A95002" w:rsidRPr="003E4160" w:rsidRDefault="00A95002" w:rsidP="00A347D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86"/>
        <w:gridCol w:w="1958"/>
      </w:tblGrid>
      <w:tr w:rsidR="00A95002" w:rsidRPr="003E4160" w14:paraId="495EC8BC" w14:textId="77777777" w:rsidTr="00A95002">
        <w:tc>
          <w:tcPr>
            <w:tcW w:w="3963" w:type="dxa"/>
          </w:tcPr>
          <w:p w14:paraId="513FA467" w14:textId="77777777" w:rsidR="00A95002" w:rsidRPr="003E4160" w:rsidRDefault="00A95002" w:rsidP="00A95002">
            <w:pPr>
              <w:pStyle w:val="Beschriftung"/>
            </w:pPr>
            <w:r w:rsidRPr="003E4160">
              <w:rPr>
                <w:noProof/>
                <w:lang w:eastAsia="en-GB"/>
              </w:rPr>
              <w:lastRenderedPageBreak/>
              <w:drawing>
                <wp:inline distT="0" distB="0" distL="0" distR="0" wp14:anchorId="51E11CAC" wp14:editId="4415D371">
                  <wp:extent cx="3796589" cy="2530115"/>
                  <wp:effectExtent l="0" t="0" r="0" b="3810"/>
                  <wp:docPr id="82514052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315024" name="Grafik 2513150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94" cy="253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1192D76A" w14:textId="77777777" w:rsidR="00A95002" w:rsidRPr="003E4160" w:rsidRDefault="00905B12" w:rsidP="007B2BF9">
            <w:pPr>
              <w:pStyle w:val="Beschriftung"/>
            </w:pPr>
            <w:r w:rsidRPr="003E4160">
              <w:t>Spectera is</w:t>
            </w:r>
            <w:r w:rsidR="007B2BF9">
              <w:t xml:space="preserve"> ”absolutely the right choice” for the </w:t>
            </w:r>
            <w:r w:rsidR="007B2BF9">
              <w:rPr>
                <w:rFonts w:cs="Arial"/>
                <w:bCs/>
                <w:szCs w:val="24"/>
              </w:rPr>
              <w:t>requirements</w:t>
            </w:r>
            <w:r w:rsidR="007B2BF9">
              <w:t xml:space="preserve"> of the Theater</w:t>
            </w:r>
            <w:r w:rsidRPr="003E4160">
              <w:t xml:space="preserve"> in der Josefstadt</w:t>
            </w:r>
          </w:p>
        </w:tc>
      </w:tr>
    </w:tbl>
    <w:p w14:paraId="5447BC39" w14:textId="77777777" w:rsidR="00A95002" w:rsidRPr="003E4160" w:rsidRDefault="00A95002" w:rsidP="00A347DE"/>
    <w:p w14:paraId="5F0CAE12" w14:textId="77777777" w:rsidR="00A347DE" w:rsidRPr="003E4160" w:rsidRDefault="003601AE" w:rsidP="00A347DE">
      <w:pPr>
        <w:rPr>
          <w:b/>
          <w:bCs/>
        </w:rPr>
      </w:pPr>
      <w:r>
        <w:rPr>
          <w:b/>
          <w:bCs/>
        </w:rPr>
        <w:t>Uncompromising p</w:t>
      </w:r>
      <w:r w:rsidR="00A347DE" w:rsidRPr="003E4160">
        <w:rPr>
          <w:b/>
          <w:bCs/>
        </w:rPr>
        <w:t xml:space="preserve">erformance: </w:t>
      </w:r>
      <w:r>
        <w:rPr>
          <w:b/>
          <w:bCs/>
        </w:rPr>
        <w:t>“Absolutely the right choice!”</w:t>
      </w:r>
    </w:p>
    <w:p w14:paraId="047EE0CE" w14:textId="07FA9E53" w:rsidR="00A347DE" w:rsidRPr="003E4160" w:rsidRDefault="001A1986" w:rsidP="00A347DE">
      <w:r w:rsidRPr="001A1986">
        <w:t xml:space="preserve">After hundreds of successful performances, Hornich is </w:t>
      </w:r>
      <w:r w:rsidR="00CC3F24">
        <w:t>entirely</w:t>
      </w:r>
      <w:r w:rsidRPr="001A1986">
        <w:t xml:space="preserve"> convinced </w:t>
      </w:r>
      <w:r>
        <w:t>by the benefits</w:t>
      </w:r>
      <w:r w:rsidRPr="001A1986">
        <w:t xml:space="preserve"> of Sennheiser’s WMAS technology:</w:t>
      </w:r>
      <w:r>
        <w:t xml:space="preserve"> </w:t>
      </w:r>
      <w:r w:rsidR="00CC3F24">
        <w:t xml:space="preserve">“The </w:t>
      </w:r>
      <w:r w:rsidR="00A347DE" w:rsidRPr="003E4160">
        <w:t xml:space="preserve">Spectera </w:t>
      </w:r>
      <w:r w:rsidR="00CC3F24">
        <w:t xml:space="preserve">wideband system is absolutely reliable. Ever since it was installed, there have been no unpleasant surprises. </w:t>
      </w:r>
      <w:r w:rsidR="00EA2DAF">
        <w:t xml:space="preserve">The rugged SEK bodypacks also fulfil the </w:t>
      </w:r>
      <w:r w:rsidR="00EA2DAF">
        <w:rPr>
          <w:rFonts w:cs="Arial"/>
          <w:bCs/>
          <w:szCs w:val="24"/>
        </w:rPr>
        <w:t>demands</w:t>
      </w:r>
      <w:r w:rsidR="00EA2DAF">
        <w:t xml:space="preserve"> of continuous everyday use in the theatre without any compromises.</w:t>
      </w:r>
      <w:r w:rsidR="003453E9">
        <w:t xml:space="preserve"> </w:t>
      </w:r>
      <w:r w:rsidR="00EA2DAF" w:rsidRPr="00EA2DAF">
        <w:t xml:space="preserve">All in all, </w:t>
      </w:r>
      <w:r w:rsidR="00EA2DAF">
        <w:t xml:space="preserve">having used them for a year now, we are completely satisfied. The </w:t>
      </w:r>
      <w:r w:rsidR="00A347DE" w:rsidRPr="003E4160">
        <w:t>S</w:t>
      </w:r>
      <w:r w:rsidR="00EA2DAF">
        <w:t xml:space="preserve">ennheiser Spectera </w:t>
      </w:r>
      <w:r w:rsidR="006D0CF2">
        <w:t>e</w:t>
      </w:r>
      <w:r w:rsidR="00EA2DAF">
        <w:t xml:space="preserve">cosystem is absolutely the right choice for our </w:t>
      </w:r>
      <w:r w:rsidR="00EA2DAF">
        <w:rPr>
          <w:rFonts w:cs="Arial"/>
          <w:bCs/>
          <w:szCs w:val="24"/>
        </w:rPr>
        <w:t>requirements!”</w:t>
      </w:r>
    </w:p>
    <w:p w14:paraId="1282E068" w14:textId="77777777" w:rsidR="008055CA" w:rsidRPr="003E4160" w:rsidRDefault="008055CA" w:rsidP="00A347DE"/>
    <w:p w14:paraId="41E7B7A5" w14:textId="4AA559E4" w:rsidR="00A347DE" w:rsidRPr="003E4160" w:rsidRDefault="006D020B" w:rsidP="00EB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 w:themeFill="accent3"/>
      </w:pPr>
      <w:r>
        <w:rPr>
          <w:b/>
          <w:bCs/>
        </w:rPr>
        <w:t>A Vienna i</w:t>
      </w:r>
      <w:r w:rsidR="00A347DE" w:rsidRPr="003E4160">
        <w:rPr>
          <w:b/>
          <w:bCs/>
        </w:rPr>
        <w:t xml:space="preserve">nstitution: </w:t>
      </w:r>
      <w:r>
        <w:rPr>
          <w:b/>
          <w:bCs/>
        </w:rPr>
        <w:t xml:space="preserve">the </w:t>
      </w:r>
      <w:r w:rsidR="00A347DE" w:rsidRPr="003E4160">
        <w:rPr>
          <w:b/>
          <w:bCs/>
        </w:rPr>
        <w:t>Theater in der Josefstadt</w:t>
      </w:r>
      <w:r w:rsidR="00CF64A1" w:rsidRPr="003E4160">
        <w:rPr>
          <w:b/>
          <w:bCs/>
        </w:rPr>
        <w:br/>
      </w:r>
      <w:r>
        <w:t>The</w:t>
      </w:r>
      <w:r w:rsidR="00A347DE" w:rsidRPr="003E4160">
        <w:t xml:space="preserve"> Theater in der Josefstadt (</w:t>
      </w:r>
      <w:hyperlink r:id="rId21" w:history="1">
        <w:r w:rsidR="00EB61AF" w:rsidRPr="003E4160">
          <w:rPr>
            <w:rStyle w:val="Hyperlink"/>
            <w:color w:val="0095D5" w:themeColor="accent1"/>
          </w:rPr>
          <w:t>www.josefstadt.org</w:t>
        </w:r>
      </w:hyperlink>
      <w:r w:rsidR="00A347DE" w:rsidRPr="003E4160">
        <w:t xml:space="preserve">) </w:t>
      </w:r>
      <w:r w:rsidR="00D974D6">
        <w:t xml:space="preserve">is recognised as Vienna’s oldest continuously operating playhouse and presents itself as an extremely vibrant landmark </w:t>
      </w:r>
      <w:r w:rsidR="00D8552C">
        <w:t xml:space="preserve">in the cultural landscape </w:t>
      </w:r>
      <w:r>
        <w:t xml:space="preserve">that combines tradition and modernity in the heart of the city. </w:t>
      </w:r>
      <w:r w:rsidR="00D974D6">
        <w:t>It was founded in 1788 as a modest suburban venue attached to the tavern</w:t>
      </w:r>
      <w:r w:rsidR="00A347DE" w:rsidRPr="003E4160">
        <w:t xml:space="preserve"> </w:t>
      </w:r>
      <w:r w:rsidR="00D974D6">
        <w:t xml:space="preserve">“Zum </w:t>
      </w:r>
      <w:proofErr w:type="spellStart"/>
      <w:r w:rsidR="00D974D6">
        <w:t>goldenen</w:t>
      </w:r>
      <w:proofErr w:type="spellEnd"/>
      <w:r w:rsidR="00D974D6">
        <w:t xml:space="preserve"> </w:t>
      </w:r>
      <w:proofErr w:type="spellStart"/>
      <w:r w:rsidR="00D974D6">
        <w:t>Strauß</w:t>
      </w:r>
      <w:proofErr w:type="spellEnd"/>
      <w:r w:rsidR="00D974D6">
        <w:t xml:space="preserve">” with the aim of boosting business through theatre </w:t>
      </w:r>
      <w:r w:rsidR="00D974D6">
        <w:rPr>
          <w:rFonts w:cs="Arial"/>
        </w:rPr>
        <w:t>performance</w:t>
      </w:r>
      <w:r w:rsidR="00D974D6">
        <w:t xml:space="preserve">s. Soon afterwards, in </w:t>
      </w:r>
      <w:r w:rsidR="00A347DE" w:rsidRPr="003E4160">
        <w:t>1822</w:t>
      </w:r>
      <w:r w:rsidR="00D974D6">
        <w:t xml:space="preserve">, </w:t>
      </w:r>
      <w:r w:rsidR="0068397F">
        <w:t xml:space="preserve">its popularity led to the construction of </w:t>
      </w:r>
      <w:r w:rsidR="00D974D6">
        <w:t xml:space="preserve">a new building </w:t>
      </w:r>
      <w:r w:rsidR="0068397F">
        <w:t xml:space="preserve">to </w:t>
      </w:r>
      <w:r w:rsidR="003A2A0A">
        <w:t>accommodate larger audiences due to</w:t>
      </w:r>
      <w:r w:rsidR="0068397F">
        <w:t xml:space="preserve"> the great demand. </w:t>
      </w:r>
      <w:r w:rsidR="00D8552C">
        <w:t xml:space="preserve">It </w:t>
      </w:r>
      <w:r w:rsidR="003A2A0A">
        <w:t>was inaugurated</w:t>
      </w:r>
      <w:r w:rsidR="00D8552C">
        <w:t xml:space="preserve"> with a </w:t>
      </w:r>
      <w:r w:rsidR="00D8552C">
        <w:rPr>
          <w:rFonts w:cs="Arial"/>
        </w:rPr>
        <w:t>performance</w:t>
      </w:r>
      <w:r w:rsidR="00D8552C">
        <w:t xml:space="preserve"> of </w:t>
      </w:r>
      <w:r w:rsidR="00A347DE" w:rsidRPr="003E4160">
        <w:t>Beethoven</w:t>
      </w:r>
      <w:r w:rsidR="0068397F">
        <w:t>’</w:t>
      </w:r>
      <w:r w:rsidR="00A347DE" w:rsidRPr="003E4160">
        <w:t xml:space="preserve">s </w:t>
      </w:r>
      <w:r w:rsidR="0068397F">
        <w:t xml:space="preserve">overture ‘Die Weihe des </w:t>
      </w:r>
      <w:proofErr w:type="spellStart"/>
      <w:r w:rsidR="0068397F">
        <w:t>Hauses</w:t>
      </w:r>
      <w:proofErr w:type="spellEnd"/>
      <w:r w:rsidR="0068397F">
        <w:t>” (</w:t>
      </w:r>
      <w:r w:rsidR="00D8552C">
        <w:t xml:space="preserve">The Consecration of the House) – </w:t>
      </w:r>
      <w:r w:rsidR="0068397F">
        <w:t>conducted by the composer himself. Ferdinand Raimund a</w:t>
      </w:r>
      <w:r w:rsidR="00A347DE" w:rsidRPr="003E4160">
        <w:t xml:space="preserve">nd Johann Nestroy </w:t>
      </w:r>
      <w:r w:rsidR="0068397F">
        <w:t>performed here</w:t>
      </w:r>
      <w:r w:rsidR="00A347DE" w:rsidRPr="003E4160">
        <w:t xml:space="preserve">, </w:t>
      </w:r>
      <w:r w:rsidR="0068397F">
        <w:t xml:space="preserve">and </w:t>
      </w:r>
      <w:r w:rsidR="00A347DE" w:rsidRPr="003E4160">
        <w:t>Johann Strauß</w:t>
      </w:r>
      <w:r w:rsidR="0068397F">
        <w:t xml:space="preserve"> was one of the conductors</w:t>
      </w:r>
      <w:r w:rsidR="00A347DE" w:rsidRPr="003E4160">
        <w:t>.</w:t>
      </w:r>
      <w:r w:rsidR="00CF64A1" w:rsidRPr="003E4160">
        <w:br/>
      </w:r>
      <w:r w:rsidR="00A067CB" w:rsidRPr="003E4160">
        <w:br/>
      </w:r>
      <w:r w:rsidR="007B1E4F">
        <w:t xml:space="preserve">The theatre saw a significant transformation in </w:t>
      </w:r>
      <w:r w:rsidR="00D869FF">
        <w:t>1924</w:t>
      </w:r>
      <w:r w:rsidR="00A347DE" w:rsidRPr="003E4160">
        <w:t xml:space="preserve"> </w:t>
      </w:r>
      <w:r w:rsidR="003A2A0A">
        <w:t xml:space="preserve">when </w:t>
      </w:r>
      <w:r w:rsidR="00A347DE" w:rsidRPr="003E4160">
        <w:t xml:space="preserve">Max Reinhardt </w:t>
      </w:r>
      <w:r w:rsidR="003A2A0A">
        <w:t xml:space="preserve">took over as manager and oversaw a major modernisation of the venue. Under his leadership, “the </w:t>
      </w:r>
      <w:r w:rsidR="00A14EC4">
        <w:t>Josefstadt”</w:t>
      </w:r>
      <w:r w:rsidR="00A347DE" w:rsidRPr="003E4160">
        <w:t xml:space="preserve"> </w:t>
      </w:r>
      <w:r w:rsidR="003A2A0A">
        <w:t xml:space="preserve">became one of Europe’s </w:t>
      </w:r>
      <w:r w:rsidR="00415841">
        <w:t xml:space="preserve">leading venues </w:t>
      </w:r>
      <w:r w:rsidR="003A2A0A">
        <w:t xml:space="preserve">for classic plays, modern drama and comedies. The ceremonial re-opening of the renovated </w:t>
      </w:r>
      <w:r w:rsidR="00415841">
        <w:t>theatre</w:t>
      </w:r>
      <w:r w:rsidR="003A2A0A">
        <w:t xml:space="preserve"> </w:t>
      </w:r>
      <w:r w:rsidR="008E3555">
        <w:t>took place on 1</w:t>
      </w:r>
      <w:r w:rsidR="00A347DE" w:rsidRPr="003E4160">
        <w:t xml:space="preserve"> April 1924 </w:t>
      </w:r>
      <w:r w:rsidR="008E3555">
        <w:t xml:space="preserve">with Carlo </w:t>
      </w:r>
      <w:r w:rsidR="00A347DE" w:rsidRPr="003E4160">
        <w:t>Goldoni</w:t>
      </w:r>
      <w:r w:rsidR="008E3555">
        <w:t>’s “</w:t>
      </w:r>
      <w:r w:rsidR="00A347DE" w:rsidRPr="003E4160">
        <w:t xml:space="preserve">Der Diener </w:t>
      </w:r>
      <w:proofErr w:type="spellStart"/>
      <w:r w:rsidR="00A347DE" w:rsidRPr="003E4160">
        <w:t>zweier</w:t>
      </w:r>
      <w:proofErr w:type="spellEnd"/>
      <w:r w:rsidR="00A347DE" w:rsidRPr="003E4160">
        <w:t xml:space="preserve"> Herren“</w:t>
      </w:r>
      <w:r w:rsidR="008E3555">
        <w:t xml:space="preserve"> (The Servant of Two Masters), directed by </w:t>
      </w:r>
      <w:r w:rsidR="00A347DE" w:rsidRPr="003E4160">
        <w:t>Reinhardt.</w:t>
      </w:r>
      <w:r w:rsidR="00CF64A1" w:rsidRPr="003E4160">
        <w:br/>
      </w:r>
      <w:r w:rsidR="00EB61AF" w:rsidRPr="003E4160">
        <w:rPr>
          <w:noProof/>
          <w:lang w:eastAsia="en-GB"/>
        </w:rPr>
        <w:lastRenderedPageBreak/>
        <w:drawing>
          <wp:inline distT="0" distB="0" distL="0" distR="0" wp14:anchorId="145D718B" wp14:editId="5FD98CA7">
            <wp:extent cx="5039360" cy="3358515"/>
            <wp:effectExtent l="0" t="0" r="8890" b="0"/>
            <wp:docPr id="6430853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85314" name="Grafik 6430853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4A1" w:rsidRPr="003E4160">
        <w:br/>
      </w:r>
      <w:r w:rsidR="00AC7894">
        <w:t xml:space="preserve">The theatre’s current </w:t>
      </w:r>
      <w:r w:rsidR="00AC7894">
        <w:rPr>
          <w:rFonts w:eastAsia="MS Mincho" w:cs="Arial"/>
          <w:color w:val="000000"/>
        </w:rPr>
        <w:t>architecture</w:t>
      </w:r>
      <w:r w:rsidR="00AC7894">
        <w:t xml:space="preserve">, with a façade embellished with figures of angels and with elegant reception rooms </w:t>
      </w:r>
      <w:r w:rsidR="006769D7">
        <w:t xml:space="preserve">such as the Star Foyer (shown above) and the </w:t>
      </w:r>
      <w:r w:rsidR="00A347DE" w:rsidRPr="003E4160">
        <w:t>Sträußelsäle</w:t>
      </w:r>
      <w:r w:rsidR="006769D7">
        <w:t xml:space="preserve"> ballrooms, is the result of </w:t>
      </w:r>
      <w:r w:rsidR="00A347DE" w:rsidRPr="003E4160">
        <w:t>Reinhardt</w:t>
      </w:r>
      <w:r w:rsidR="006769D7">
        <w:t>’</w:t>
      </w:r>
      <w:r w:rsidR="00A347DE" w:rsidRPr="003E4160">
        <w:t xml:space="preserve">s </w:t>
      </w:r>
      <w:r w:rsidR="006769D7">
        <w:t>modernisation</w:t>
      </w:r>
      <w:r w:rsidR="00A347DE" w:rsidRPr="003E4160">
        <w:t xml:space="preserve">. </w:t>
      </w:r>
      <w:r w:rsidR="006769D7">
        <w:t>Even today, the baroque-inspired auditorium</w:t>
      </w:r>
      <w:r w:rsidR="006D0CF2">
        <w:t>,</w:t>
      </w:r>
      <w:r w:rsidR="006769D7">
        <w:t xml:space="preserve"> with its red décor and golden stucco detailing</w:t>
      </w:r>
      <w:r w:rsidR="006D0CF2">
        <w:t>,</w:t>
      </w:r>
      <w:r w:rsidR="006769D7">
        <w:t xml:space="preserve"> exudes festive elegance while also benefiting from “dry” acoustics that enhance speech intelligibility. Plays such as </w:t>
      </w:r>
      <w:r w:rsidR="00A347DE" w:rsidRPr="003E4160">
        <w:t>Arthur Schnitzler</w:t>
      </w:r>
      <w:r w:rsidR="004E2CB5">
        <w:t>’</w:t>
      </w:r>
      <w:r w:rsidR="00A347DE" w:rsidRPr="003E4160">
        <w:t xml:space="preserve">s </w:t>
      </w:r>
      <w:r w:rsidR="004E2CB5">
        <w:t xml:space="preserve">“Das </w:t>
      </w:r>
      <w:proofErr w:type="spellStart"/>
      <w:r w:rsidR="004E2CB5">
        <w:t>weite</w:t>
      </w:r>
      <w:proofErr w:type="spellEnd"/>
      <w:r w:rsidR="004E2CB5">
        <w:t xml:space="preserve"> Land” (The Vast Domain)</w:t>
      </w:r>
      <w:r w:rsidR="00A347DE" w:rsidRPr="003E4160">
        <w:t xml:space="preserve"> </w:t>
      </w:r>
      <w:r w:rsidR="006769D7">
        <w:t>are performed without electro</w:t>
      </w:r>
      <w:r w:rsidR="00301A2D">
        <w:t>-</w:t>
      </w:r>
      <w:r w:rsidR="006769D7">
        <w:t>acoustic amplification and rely simply on the actors’</w:t>
      </w:r>
      <w:r w:rsidR="00301A2D">
        <w:t xml:space="preserve"> voices. </w:t>
      </w:r>
      <w:r w:rsidR="00AC7894">
        <w:t xml:space="preserve">The 16-metre-high auditorium with boxes, three </w:t>
      </w:r>
      <w:r w:rsidR="00301A2D">
        <w:t>balconies</w:t>
      </w:r>
      <w:r w:rsidR="00AC7894">
        <w:t xml:space="preserve"> and stalls</w:t>
      </w:r>
      <w:r w:rsidR="006D0CF2">
        <w:t>,</w:t>
      </w:r>
      <w:r w:rsidR="00AC7894">
        <w:t xml:space="preserve"> has 562 </w:t>
      </w:r>
      <w:r w:rsidR="00301A2D">
        <w:t xml:space="preserve">seats and ten standing spaces. In </w:t>
      </w:r>
      <w:r w:rsidR="00A347DE" w:rsidRPr="003E4160">
        <w:t>2024</w:t>
      </w:r>
      <w:r w:rsidR="00301A2D">
        <w:t>, the theatre celebrated its anniversary entitled “</w:t>
      </w:r>
      <w:r w:rsidR="007D6B05">
        <w:t xml:space="preserve">100 </w:t>
      </w:r>
      <w:r w:rsidR="00301A2D">
        <w:t xml:space="preserve">Years of </w:t>
      </w:r>
      <w:r w:rsidR="00A347DE" w:rsidRPr="003E4160">
        <w:t>Max Reinhardt</w:t>
      </w:r>
      <w:r w:rsidR="00301A2D">
        <w:t>’</w:t>
      </w:r>
      <w:r w:rsidR="00A347DE" w:rsidRPr="003E4160">
        <w:t>s Josefsta</w:t>
      </w:r>
      <w:r w:rsidR="00301A2D">
        <w:t>dt”</w:t>
      </w:r>
      <w:r w:rsidR="00A347DE" w:rsidRPr="003E4160">
        <w:t>.</w:t>
      </w:r>
    </w:p>
    <w:p w14:paraId="717D01D1" w14:textId="77777777" w:rsidR="00A347DE" w:rsidRPr="003E4160" w:rsidRDefault="00A347DE" w:rsidP="00872933"/>
    <w:p w14:paraId="63BB96B3" w14:textId="4A701236" w:rsidR="00007B9F" w:rsidRDefault="002507F1" w:rsidP="00872933">
      <w:r>
        <w:t>(Ends)</w:t>
      </w:r>
    </w:p>
    <w:p w14:paraId="161E7E65" w14:textId="77777777" w:rsidR="002507F1" w:rsidRPr="003E4160" w:rsidRDefault="002507F1" w:rsidP="00872933"/>
    <w:p w14:paraId="2E9140E6" w14:textId="5EB73C52" w:rsidR="00CF64A1" w:rsidRPr="003E4160" w:rsidRDefault="006D020B" w:rsidP="00CF64A1">
      <w:r>
        <w:t xml:space="preserve">The </w:t>
      </w:r>
      <w:r w:rsidRPr="006D020B">
        <w:t xml:space="preserve">images accompanying this media release, plus additional images, can be downloaded </w:t>
      </w:r>
      <w:r>
        <w:t xml:space="preserve">as high-resolution </w:t>
      </w:r>
      <w:hyperlink r:id="rId23" w:history="1">
        <w:r w:rsidRPr="001D2E35">
          <w:rPr>
            <w:rStyle w:val="Hyperlink"/>
            <w:color w:val="0095D5" w:themeColor="accent1"/>
          </w:rPr>
          <w:t>JPEGs</w:t>
        </w:r>
      </w:hyperlink>
      <w:r>
        <w:t xml:space="preserve"> </w:t>
      </w:r>
      <w:r w:rsidR="001229E1">
        <w:t>or</w:t>
      </w:r>
      <w:r>
        <w:t xml:space="preserve"> as </w:t>
      </w:r>
      <w:hyperlink r:id="rId24" w:history="1">
        <w:r w:rsidR="0080782B" w:rsidRPr="001D2E35">
          <w:rPr>
            <w:rStyle w:val="Hyperlink"/>
            <w:color w:val="0095D5" w:themeColor="accent1"/>
          </w:rPr>
          <w:t>TIFF</w:t>
        </w:r>
      </w:hyperlink>
      <w:r w:rsidR="0080782B">
        <w:t xml:space="preserve"> files</w:t>
      </w:r>
      <w:r w:rsidR="00174B64" w:rsidRPr="00174B64">
        <w:t xml:space="preserve"> </w:t>
      </w:r>
      <w:r w:rsidR="00174B64">
        <w:t>with a particularly high resolution</w:t>
      </w:r>
      <w:r w:rsidR="0080782B">
        <w:t xml:space="preserve">. </w:t>
      </w:r>
      <w:r w:rsidR="004E2CB5">
        <w:t xml:space="preserve">The photo of the rack </w:t>
      </w:r>
      <w:r w:rsidR="00043762">
        <w:t xml:space="preserve">on page 3 </w:t>
      </w:r>
      <w:r w:rsidR="004E2CB5">
        <w:t xml:space="preserve">was created by combining the two individual images, no. 15 and no. 18, of the rack. </w:t>
      </w:r>
    </w:p>
    <w:p w14:paraId="1573724D" w14:textId="77777777" w:rsidR="00007B9F" w:rsidRPr="003E4160" w:rsidRDefault="00007B9F" w:rsidP="00872933"/>
    <w:sectPr w:rsidR="00007B9F" w:rsidRPr="003E4160" w:rsidSect="006B19A4">
      <w:headerReference w:type="default" r:id="rId25"/>
      <w:headerReference w:type="first" r:id="rId26"/>
      <w:footerReference w:type="first" r:id="rId27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D47CE" w14:textId="77777777" w:rsidR="002F2CA8" w:rsidRPr="003036C9" w:rsidRDefault="002F2CA8" w:rsidP="00CA1EB9">
      <w:pPr>
        <w:spacing w:line="240" w:lineRule="auto"/>
      </w:pPr>
      <w:r w:rsidRPr="003036C9">
        <w:separator/>
      </w:r>
    </w:p>
  </w:endnote>
  <w:endnote w:type="continuationSeparator" w:id="0">
    <w:p w14:paraId="050B5EC7" w14:textId="77777777" w:rsidR="002F2CA8" w:rsidRPr="003036C9" w:rsidRDefault="002F2CA8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4728E52B" w14:textId="77777777" w:rsidR="002F2CA8" w:rsidRPr="003036C9" w:rsidRDefault="002F2C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A2C8407-3838-4D34-A622-0E835AF2A658}"/>
    <w:embedBold r:id="rId2" w:fontKey="{0A0E97B0-7E74-4EF3-A2BC-923C2CCF6B60}"/>
    <w:embedItalic r:id="rId3" w:fontKey="{E0048496-7AB5-4770-B3C6-9384665AFE61}"/>
    <w:embedBoldItalic r:id="rId4" w:fontKey="{56131FBE-EA7F-4ED6-89FA-0EDB2FA89D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5AC7324-CE6F-4D46-BD2D-80733A741F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A9A1C44-8B0F-4CCA-8620-40FBD806CAEB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34F0" w14:textId="77777777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52822559" wp14:editId="65DFA9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3BD13" w14:textId="77777777" w:rsidR="002F2CA8" w:rsidRPr="003036C9" w:rsidRDefault="002F2CA8" w:rsidP="00CA1EB9">
      <w:pPr>
        <w:spacing w:line="240" w:lineRule="auto"/>
      </w:pPr>
      <w:r w:rsidRPr="003036C9">
        <w:separator/>
      </w:r>
    </w:p>
  </w:footnote>
  <w:footnote w:type="continuationSeparator" w:id="0">
    <w:p w14:paraId="26365AEB" w14:textId="77777777" w:rsidR="002F2CA8" w:rsidRPr="003036C9" w:rsidRDefault="002F2CA8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64F922BF" w14:textId="77777777" w:rsidR="002F2CA8" w:rsidRPr="003036C9" w:rsidRDefault="002F2C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636CD" w14:textId="77777777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3A3886B6" wp14:editId="2594D26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1F912ED1" w14:textId="77777777" w:rsidR="00FB7A5A" w:rsidRPr="003036C9" w:rsidRDefault="005E132E" w:rsidP="008E5D5C">
    <w:pPr>
      <w:pStyle w:val="Kopfzeile"/>
    </w:pPr>
    <w:r w:rsidRPr="003036C9">
      <w:fldChar w:fldCharType="begin"/>
    </w:r>
    <w:r w:rsidR="00EB486D" w:rsidRPr="003036C9">
      <w:instrText xml:space="preserve"> PAGE  \* Arabic  \* MERGEFORMAT </w:instrText>
    </w:r>
    <w:r w:rsidRPr="003036C9">
      <w:fldChar w:fldCharType="separate"/>
    </w:r>
    <w:r w:rsidR="00D85B7F">
      <w:rPr>
        <w:noProof/>
      </w:rPr>
      <w:t>9</w:t>
    </w:r>
    <w:r w:rsidRPr="003036C9">
      <w:fldChar w:fldCharType="end"/>
    </w:r>
    <w:r w:rsidR="00FB7A5A" w:rsidRPr="003036C9">
      <w:t>/</w:t>
    </w:r>
    <w:fldSimple w:instr="NUMPAGES  \* Arabic  \* MERGEFORMAT">
      <w:r w:rsidR="00D85B7F">
        <w:rPr>
          <w:noProof/>
        </w:rPr>
        <w:t>9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E45DF" w14:textId="77777777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59579A0B" wp14:editId="10BD8AC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</w:t>
    </w:r>
    <w:r w:rsidR="00C7031E" w:rsidRPr="003036C9">
      <w:rPr>
        <w:color w:val="0095D5" w:themeColor="accent1"/>
        <w:lang w:eastAsia="en-GB"/>
      </w:rPr>
      <w:t xml:space="preserve"> RELEASE</w:t>
    </w:r>
  </w:p>
  <w:p w14:paraId="31BB691C" w14:textId="77777777" w:rsidR="00FB7A5A" w:rsidRPr="003036C9" w:rsidRDefault="005E132E" w:rsidP="008E5D5C">
    <w:pPr>
      <w:pStyle w:val="Kopfzeile"/>
    </w:pPr>
    <w:r w:rsidRPr="003036C9">
      <w:fldChar w:fldCharType="begin"/>
    </w:r>
    <w:r w:rsidR="00EB486D" w:rsidRPr="003036C9">
      <w:instrText xml:space="preserve"> PAGE  \* Arabic  \* MERGEFORMAT </w:instrText>
    </w:r>
    <w:r w:rsidRPr="003036C9">
      <w:fldChar w:fldCharType="separate"/>
    </w:r>
    <w:r w:rsidR="00D85B7F">
      <w:rPr>
        <w:noProof/>
      </w:rPr>
      <w:t>1</w:t>
    </w:r>
    <w:r w:rsidRPr="003036C9">
      <w:fldChar w:fldCharType="end"/>
    </w:r>
    <w:r w:rsidR="00FB7A5A" w:rsidRPr="003036C9">
      <w:t>/</w:t>
    </w:r>
    <w:fldSimple w:instr="NUMPAGES  \* Arabic  \* MERGEFORMAT">
      <w:r w:rsidR="00D85B7F">
        <w:rPr>
          <w:noProof/>
        </w:rPr>
        <w:t>9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762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3836"/>
    <w:rsid w:val="00064424"/>
    <w:rsid w:val="000648A6"/>
    <w:rsid w:val="000650C7"/>
    <w:rsid w:val="000675E3"/>
    <w:rsid w:val="00067931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5EB3"/>
    <w:rsid w:val="00086BC7"/>
    <w:rsid w:val="00086E52"/>
    <w:rsid w:val="00090449"/>
    <w:rsid w:val="00090721"/>
    <w:rsid w:val="000907E4"/>
    <w:rsid w:val="00090BDC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B5CB7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14"/>
    <w:rsid w:val="000D07C3"/>
    <w:rsid w:val="000D18E1"/>
    <w:rsid w:val="000D4C63"/>
    <w:rsid w:val="000D6B69"/>
    <w:rsid w:val="000E23AA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298D"/>
    <w:rsid w:val="00113A80"/>
    <w:rsid w:val="00115425"/>
    <w:rsid w:val="00115666"/>
    <w:rsid w:val="00115EC7"/>
    <w:rsid w:val="00117457"/>
    <w:rsid w:val="00117B4D"/>
    <w:rsid w:val="0012050F"/>
    <w:rsid w:val="00121501"/>
    <w:rsid w:val="0012165B"/>
    <w:rsid w:val="0012211A"/>
    <w:rsid w:val="00122587"/>
    <w:rsid w:val="0012287C"/>
    <w:rsid w:val="001229E1"/>
    <w:rsid w:val="001230A6"/>
    <w:rsid w:val="001235B7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532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4B64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986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2625"/>
    <w:rsid w:val="001D2E35"/>
    <w:rsid w:val="001D4136"/>
    <w:rsid w:val="001D4E25"/>
    <w:rsid w:val="001D50FA"/>
    <w:rsid w:val="001D5272"/>
    <w:rsid w:val="001E0C8F"/>
    <w:rsid w:val="001E188A"/>
    <w:rsid w:val="001E1AC2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1F7FEC"/>
    <w:rsid w:val="0020028B"/>
    <w:rsid w:val="00200545"/>
    <w:rsid w:val="002008AB"/>
    <w:rsid w:val="002028FA"/>
    <w:rsid w:val="00202EA7"/>
    <w:rsid w:val="00203C58"/>
    <w:rsid w:val="002057CE"/>
    <w:rsid w:val="00205AD4"/>
    <w:rsid w:val="00205BDE"/>
    <w:rsid w:val="00206A4B"/>
    <w:rsid w:val="002075EF"/>
    <w:rsid w:val="00207D64"/>
    <w:rsid w:val="00213B6E"/>
    <w:rsid w:val="00214801"/>
    <w:rsid w:val="002167BE"/>
    <w:rsid w:val="002179CE"/>
    <w:rsid w:val="002206C4"/>
    <w:rsid w:val="00220D8B"/>
    <w:rsid w:val="002249A5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90"/>
    <w:rsid w:val="002346D2"/>
    <w:rsid w:val="00234C0F"/>
    <w:rsid w:val="002354D0"/>
    <w:rsid w:val="00235506"/>
    <w:rsid w:val="002356E0"/>
    <w:rsid w:val="00235C08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474F6"/>
    <w:rsid w:val="002502A3"/>
    <w:rsid w:val="002507F1"/>
    <w:rsid w:val="00250833"/>
    <w:rsid w:val="00250A63"/>
    <w:rsid w:val="002510FD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7F6"/>
    <w:rsid w:val="00267D49"/>
    <w:rsid w:val="0027599D"/>
    <w:rsid w:val="00276B87"/>
    <w:rsid w:val="00277033"/>
    <w:rsid w:val="00277B3A"/>
    <w:rsid w:val="00277E9F"/>
    <w:rsid w:val="00280358"/>
    <w:rsid w:val="00280603"/>
    <w:rsid w:val="00281001"/>
    <w:rsid w:val="002829E3"/>
    <w:rsid w:val="00282A73"/>
    <w:rsid w:val="00282A8D"/>
    <w:rsid w:val="002834AA"/>
    <w:rsid w:val="00284363"/>
    <w:rsid w:val="002849F1"/>
    <w:rsid w:val="002856C8"/>
    <w:rsid w:val="00286F89"/>
    <w:rsid w:val="002906F9"/>
    <w:rsid w:val="002917A2"/>
    <w:rsid w:val="00292F7B"/>
    <w:rsid w:val="0029680B"/>
    <w:rsid w:val="002A0160"/>
    <w:rsid w:val="002A24D0"/>
    <w:rsid w:val="002A490E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141"/>
    <w:rsid w:val="002D6BD2"/>
    <w:rsid w:val="002D6D5B"/>
    <w:rsid w:val="002E0F21"/>
    <w:rsid w:val="002E1879"/>
    <w:rsid w:val="002E1F7C"/>
    <w:rsid w:val="002E2808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2CA8"/>
    <w:rsid w:val="002F35FE"/>
    <w:rsid w:val="002F3760"/>
    <w:rsid w:val="002F3A07"/>
    <w:rsid w:val="002F4536"/>
    <w:rsid w:val="002F6C5E"/>
    <w:rsid w:val="003016D6"/>
    <w:rsid w:val="00301A2D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50B6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1363"/>
    <w:rsid w:val="003414B1"/>
    <w:rsid w:val="00342424"/>
    <w:rsid w:val="00342679"/>
    <w:rsid w:val="00344EF9"/>
    <w:rsid w:val="003453E9"/>
    <w:rsid w:val="00346D4C"/>
    <w:rsid w:val="003477FA"/>
    <w:rsid w:val="00350556"/>
    <w:rsid w:val="00351635"/>
    <w:rsid w:val="00351A59"/>
    <w:rsid w:val="00351B40"/>
    <w:rsid w:val="003524A7"/>
    <w:rsid w:val="00354AF9"/>
    <w:rsid w:val="003554FF"/>
    <w:rsid w:val="0035698B"/>
    <w:rsid w:val="00357149"/>
    <w:rsid w:val="00360059"/>
    <w:rsid w:val="003601AE"/>
    <w:rsid w:val="003604CE"/>
    <w:rsid w:val="00361D3A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5E27"/>
    <w:rsid w:val="003968BD"/>
    <w:rsid w:val="0039693C"/>
    <w:rsid w:val="003969B1"/>
    <w:rsid w:val="00397557"/>
    <w:rsid w:val="003A26C2"/>
    <w:rsid w:val="003A2A0A"/>
    <w:rsid w:val="003A3E21"/>
    <w:rsid w:val="003A4922"/>
    <w:rsid w:val="003A649F"/>
    <w:rsid w:val="003A6598"/>
    <w:rsid w:val="003A70EF"/>
    <w:rsid w:val="003A776F"/>
    <w:rsid w:val="003B08F4"/>
    <w:rsid w:val="003B1F83"/>
    <w:rsid w:val="003B32B8"/>
    <w:rsid w:val="003B6F65"/>
    <w:rsid w:val="003C0CCA"/>
    <w:rsid w:val="003C3486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4AE"/>
    <w:rsid w:val="003E2A6B"/>
    <w:rsid w:val="003E38A9"/>
    <w:rsid w:val="003E39E1"/>
    <w:rsid w:val="003E4160"/>
    <w:rsid w:val="003E4B10"/>
    <w:rsid w:val="003E4BEF"/>
    <w:rsid w:val="003E62EA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22C3"/>
    <w:rsid w:val="0041298E"/>
    <w:rsid w:val="00412B0A"/>
    <w:rsid w:val="0041573A"/>
    <w:rsid w:val="00415841"/>
    <w:rsid w:val="00415B2A"/>
    <w:rsid w:val="0042013C"/>
    <w:rsid w:val="00420EE3"/>
    <w:rsid w:val="00421B3A"/>
    <w:rsid w:val="00422194"/>
    <w:rsid w:val="004222D6"/>
    <w:rsid w:val="00423335"/>
    <w:rsid w:val="004233BA"/>
    <w:rsid w:val="00423EDD"/>
    <w:rsid w:val="004258A9"/>
    <w:rsid w:val="00431785"/>
    <w:rsid w:val="00432A02"/>
    <w:rsid w:val="004332C4"/>
    <w:rsid w:val="0043430D"/>
    <w:rsid w:val="004344C6"/>
    <w:rsid w:val="00436730"/>
    <w:rsid w:val="004409EF"/>
    <w:rsid w:val="00442551"/>
    <w:rsid w:val="004426FB"/>
    <w:rsid w:val="00445F92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CAC"/>
    <w:rsid w:val="0046132D"/>
    <w:rsid w:val="00462AE9"/>
    <w:rsid w:val="0046778C"/>
    <w:rsid w:val="00470159"/>
    <w:rsid w:val="004708FB"/>
    <w:rsid w:val="00470E10"/>
    <w:rsid w:val="00471228"/>
    <w:rsid w:val="00474DF5"/>
    <w:rsid w:val="00474E4B"/>
    <w:rsid w:val="00474F6B"/>
    <w:rsid w:val="00477B52"/>
    <w:rsid w:val="00477CA2"/>
    <w:rsid w:val="004812A9"/>
    <w:rsid w:val="00482731"/>
    <w:rsid w:val="00483343"/>
    <w:rsid w:val="004850F3"/>
    <w:rsid w:val="00490641"/>
    <w:rsid w:val="00490C42"/>
    <w:rsid w:val="00491890"/>
    <w:rsid w:val="00492A55"/>
    <w:rsid w:val="004957E5"/>
    <w:rsid w:val="004964E9"/>
    <w:rsid w:val="0049698D"/>
    <w:rsid w:val="004A40F5"/>
    <w:rsid w:val="004A444E"/>
    <w:rsid w:val="004A5376"/>
    <w:rsid w:val="004A5519"/>
    <w:rsid w:val="004A6D46"/>
    <w:rsid w:val="004A6F7A"/>
    <w:rsid w:val="004A7D5A"/>
    <w:rsid w:val="004B177B"/>
    <w:rsid w:val="004B1BE1"/>
    <w:rsid w:val="004B3074"/>
    <w:rsid w:val="004B551E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2CB5"/>
    <w:rsid w:val="004E3F17"/>
    <w:rsid w:val="004E67A5"/>
    <w:rsid w:val="004E6BCD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29D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425A"/>
    <w:rsid w:val="005154A3"/>
    <w:rsid w:val="0051603E"/>
    <w:rsid w:val="005202E3"/>
    <w:rsid w:val="00520905"/>
    <w:rsid w:val="00520F24"/>
    <w:rsid w:val="00521BFA"/>
    <w:rsid w:val="00523236"/>
    <w:rsid w:val="005232D7"/>
    <w:rsid w:val="00523995"/>
    <w:rsid w:val="00523C5A"/>
    <w:rsid w:val="0052510B"/>
    <w:rsid w:val="005269E1"/>
    <w:rsid w:val="00527761"/>
    <w:rsid w:val="00532169"/>
    <w:rsid w:val="005327DB"/>
    <w:rsid w:val="00532B37"/>
    <w:rsid w:val="00532E74"/>
    <w:rsid w:val="00535E0F"/>
    <w:rsid w:val="00536203"/>
    <w:rsid w:val="00540827"/>
    <w:rsid w:val="00541F4C"/>
    <w:rsid w:val="005436C9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22C6"/>
    <w:rsid w:val="005931FF"/>
    <w:rsid w:val="00593EDE"/>
    <w:rsid w:val="00595701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973"/>
    <w:rsid w:val="005A6C29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5F30"/>
    <w:rsid w:val="005C698C"/>
    <w:rsid w:val="005C6E16"/>
    <w:rsid w:val="005C6E3D"/>
    <w:rsid w:val="005C702A"/>
    <w:rsid w:val="005C7ECC"/>
    <w:rsid w:val="005D10E5"/>
    <w:rsid w:val="005D2903"/>
    <w:rsid w:val="005D2BC1"/>
    <w:rsid w:val="005D3414"/>
    <w:rsid w:val="005D44DB"/>
    <w:rsid w:val="005D54A7"/>
    <w:rsid w:val="005D571F"/>
    <w:rsid w:val="005D67CB"/>
    <w:rsid w:val="005D705B"/>
    <w:rsid w:val="005E04EC"/>
    <w:rsid w:val="005E090D"/>
    <w:rsid w:val="005E132E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479"/>
    <w:rsid w:val="0061781E"/>
    <w:rsid w:val="006227F8"/>
    <w:rsid w:val="0062293A"/>
    <w:rsid w:val="00623AB7"/>
    <w:rsid w:val="00623FB6"/>
    <w:rsid w:val="006250EC"/>
    <w:rsid w:val="006255FF"/>
    <w:rsid w:val="00626EFC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5B5A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9D7"/>
    <w:rsid w:val="00676FED"/>
    <w:rsid w:val="00677847"/>
    <w:rsid w:val="00680116"/>
    <w:rsid w:val="00680433"/>
    <w:rsid w:val="0068082D"/>
    <w:rsid w:val="00681142"/>
    <w:rsid w:val="0068186B"/>
    <w:rsid w:val="0068243D"/>
    <w:rsid w:val="0068397F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020B"/>
    <w:rsid w:val="006D0CF2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07E7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A2"/>
    <w:rsid w:val="00743ACF"/>
    <w:rsid w:val="00744963"/>
    <w:rsid w:val="00750E63"/>
    <w:rsid w:val="0075529A"/>
    <w:rsid w:val="00757972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6673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307C"/>
    <w:rsid w:val="007A53BD"/>
    <w:rsid w:val="007A5DEA"/>
    <w:rsid w:val="007A5F92"/>
    <w:rsid w:val="007B0147"/>
    <w:rsid w:val="007B0E9D"/>
    <w:rsid w:val="007B1E4F"/>
    <w:rsid w:val="007B2BF9"/>
    <w:rsid w:val="007B5D02"/>
    <w:rsid w:val="007B5E31"/>
    <w:rsid w:val="007B77BB"/>
    <w:rsid w:val="007B7BB9"/>
    <w:rsid w:val="007C05D1"/>
    <w:rsid w:val="007C2184"/>
    <w:rsid w:val="007C3608"/>
    <w:rsid w:val="007C3A5E"/>
    <w:rsid w:val="007C4698"/>
    <w:rsid w:val="007C4E87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312"/>
    <w:rsid w:val="007D3E22"/>
    <w:rsid w:val="007D4040"/>
    <w:rsid w:val="007D50B6"/>
    <w:rsid w:val="007D512D"/>
    <w:rsid w:val="007D6683"/>
    <w:rsid w:val="007D6B05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EAA"/>
    <w:rsid w:val="007E7471"/>
    <w:rsid w:val="007E766E"/>
    <w:rsid w:val="007E7867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55CA"/>
    <w:rsid w:val="00806C0C"/>
    <w:rsid w:val="00806F9D"/>
    <w:rsid w:val="0080769D"/>
    <w:rsid w:val="0080782B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DC5"/>
    <w:rsid w:val="008560CE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933"/>
    <w:rsid w:val="00872E31"/>
    <w:rsid w:val="00873628"/>
    <w:rsid w:val="008752AC"/>
    <w:rsid w:val="0087566E"/>
    <w:rsid w:val="00875DA2"/>
    <w:rsid w:val="00877DF0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A1D65"/>
    <w:rsid w:val="008A28EA"/>
    <w:rsid w:val="008A2E98"/>
    <w:rsid w:val="008A2F40"/>
    <w:rsid w:val="008A3BF3"/>
    <w:rsid w:val="008A4EA0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1011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3555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077E"/>
    <w:rsid w:val="00901209"/>
    <w:rsid w:val="00901538"/>
    <w:rsid w:val="009017E5"/>
    <w:rsid w:val="00902F4D"/>
    <w:rsid w:val="00902FA2"/>
    <w:rsid w:val="009031C7"/>
    <w:rsid w:val="009039E2"/>
    <w:rsid w:val="00905B12"/>
    <w:rsid w:val="00906E94"/>
    <w:rsid w:val="0090762F"/>
    <w:rsid w:val="0091072B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3671"/>
    <w:rsid w:val="009A40FB"/>
    <w:rsid w:val="009A5923"/>
    <w:rsid w:val="009A7B53"/>
    <w:rsid w:val="009B23C4"/>
    <w:rsid w:val="009B34C7"/>
    <w:rsid w:val="009B3EDB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464C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168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4D33"/>
    <w:rsid w:val="00A05FE3"/>
    <w:rsid w:val="00A06005"/>
    <w:rsid w:val="00A06726"/>
    <w:rsid w:val="00A067CB"/>
    <w:rsid w:val="00A06A5C"/>
    <w:rsid w:val="00A07634"/>
    <w:rsid w:val="00A079C0"/>
    <w:rsid w:val="00A07A2E"/>
    <w:rsid w:val="00A07EC1"/>
    <w:rsid w:val="00A10D64"/>
    <w:rsid w:val="00A11584"/>
    <w:rsid w:val="00A12066"/>
    <w:rsid w:val="00A138E6"/>
    <w:rsid w:val="00A13A90"/>
    <w:rsid w:val="00A14526"/>
    <w:rsid w:val="00A14EC4"/>
    <w:rsid w:val="00A14FF9"/>
    <w:rsid w:val="00A15154"/>
    <w:rsid w:val="00A16576"/>
    <w:rsid w:val="00A1695D"/>
    <w:rsid w:val="00A1701D"/>
    <w:rsid w:val="00A20DA7"/>
    <w:rsid w:val="00A22CED"/>
    <w:rsid w:val="00A22EC6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7DE"/>
    <w:rsid w:val="00A34E42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317"/>
    <w:rsid w:val="00A45406"/>
    <w:rsid w:val="00A47119"/>
    <w:rsid w:val="00A50DE8"/>
    <w:rsid w:val="00A5114D"/>
    <w:rsid w:val="00A53062"/>
    <w:rsid w:val="00A545C7"/>
    <w:rsid w:val="00A55C7C"/>
    <w:rsid w:val="00A55E69"/>
    <w:rsid w:val="00A560F9"/>
    <w:rsid w:val="00A56DA5"/>
    <w:rsid w:val="00A60574"/>
    <w:rsid w:val="00A607EA"/>
    <w:rsid w:val="00A61035"/>
    <w:rsid w:val="00A61908"/>
    <w:rsid w:val="00A6222F"/>
    <w:rsid w:val="00A63312"/>
    <w:rsid w:val="00A64571"/>
    <w:rsid w:val="00A65088"/>
    <w:rsid w:val="00A65E7B"/>
    <w:rsid w:val="00A660C5"/>
    <w:rsid w:val="00A67D35"/>
    <w:rsid w:val="00A70888"/>
    <w:rsid w:val="00A710ED"/>
    <w:rsid w:val="00A7161B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B2B"/>
    <w:rsid w:val="00A84F78"/>
    <w:rsid w:val="00A8551F"/>
    <w:rsid w:val="00A8633B"/>
    <w:rsid w:val="00A86738"/>
    <w:rsid w:val="00A877DD"/>
    <w:rsid w:val="00A87EA4"/>
    <w:rsid w:val="00A9144B"/>
    <w:rsid w:val="00A918F7"/>
    <w:rsid w:val="00A91BF7"/>
    <w:rsid w:val="00A928FC"/>
    <w:rsid w:val="00A92F4F"/>
    <w:rsid w:val="00A93E34"/>
    <w:rsid w:val="00A94FEE"/>
    <w:rsid w:val="00A95002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04C"/>
    <w:rsid w:val="00AB61AC"/>
    <w:rsid w:val="00AB6A70"/>
    <w:rsid w:val="00AB7D52"/>
    <w:rsid w:val="00AC117E"/>
    <w:rsid w:val="00AC401E"/>
    <w:rsid w:val="00AC4501"/>
    <w:rsid w:val="00AC4E77"/>
    <w:rsid w:val="00AC5754"/>
    <w:rsid w:val="00AC777A"/>
    <w:rsid w:val="00AC7894"/>
    <w:rsid w:val="00AC79C2"/>
    <w:rsid w:val="00AC7CFA"/>
    <w:rsid w:val="00AC7D4B"/>
    <w:rsid w:val="00AD330F"/>
    <w:rsid w:val="00AD43E6"/>
    <w:rsid w:val="00AD65C5"/>
    <w:rsid w:val="00AD6C4E"/>
    <w:rsid w:val="00AD75E0"/>
    <w:rsid w:val="00AD7B4E"/>
    <w:rsid w:val="00AE0128"/>
    <w:rsid w:val="00AE05A9"/>
    <w:rsid w:val="00AE0EF3"/>
    <w:rsid w:val="00AE0EF8"/>
    <w:rsid w:val="00AE1FD9"/>
    <w:rsid w:val="00AE2057"/>
    <w:rsid w:val="00AE2326"/>
    <w:rsid w:val="00AE2774"/>
    <w:rsid w:val="00AE355C"/>
    <w:rsid w:val="00AE4FA2"/>
    <w:rsid w:val="00AE5EDE"/>
    <w:rsid w:val="00AF093A"/>
    <w:rsid w:val="00AF09A5"/>
    <w:rsid w:val="00AF1D6C"/>
    <w:rsid w:val="00AF34B8"/>
    <w:rsid w:val="00AF5108"/>
    <w:rsid w:val="00B013C3"/>
    <w:rsid w:val="00B02F4D"/>
    <w:rsid w:val="00B0525D"/>
    <w:rsid w:val="00B05B29"/>
    <w:rsid w:val="00B06015"/>
    <w:rsid w:val="00B069D9"/>
    <w:rsid w:val="00B06AF0"/>
    <w:rsid w:val="00B06B26"/>
    <w:rsid w:val="00B06EAE"/>
    <w:rsid w:val="00B10133"/>
    <w:rsid w:val="00B1075F"/>
    <w:rsid w:val="00B111C6"/>
    <w:rsid w:val="00B11EED"/>
    <w:rsid w:val="00B123AB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544D"/>
    <w:rsid w:val="00B357B6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8DA"/>
    <w:rsid w:val="00B97D0D"/>
    <w:rsid w:val="00B97F45"/>
    <w:rsid w:val="00BA1C65"/>
    <w:rsid w:val="00BA220B"/>
    <w:rsid w:val="00BA2C99"/>
    <w:rsid w:val="00BA36D4"/>
    <w:rsid w:val="00BA54A5"/>
    <w:rsid w:val="00BA5756"/>
    <w:rsid w:val="00BA68D9"/>
    <w:rsid w:val="00BA6A0B"/>
    <w:rsid w:val="00BA720D"/>
    <w:rsid w:val="00BB05D3"/>
    <w:rsid w:val="00BB077C"/>
    <w:rsid w:val="00BB1462"/>
    <w:rsid w:val="00BB16BE"/>
    <w:rsid w:val="00BB1A42"/>
    <w:rsid w:val="00BB2C99"/>
    <w:rsid w:val="00BB504D"/>
    <w:rsid w:val="00BB65FC"/>
    <w:rsid w:val="00BB6C23"/>
    <w:rsid w:val="00BC133E"/>
    <w:rsid w:val="00BC14F4"/>
    <w:rsid w:val="00BC3B2D"/>
    <w:rsid w:val="00BC3F20"/>
    <w:rsid w:val="00BC4C8D"/>
    <w:rsid w:val="00BC690B"/>
    <w:rsid w:val="00BC6B36"/>
    <w:rsid w:val="00BD05DC"/>
    <w:rsid w:val="00BD085A"/>
    <w:rsid w:val="00BD0A2E"/>
    <w:rsid w:val="00BD15EB"/>
    <w:rsid w:val="00BD1602"/>
    <w:rsid w:val="00BD2220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7F5"/>
    <w:rsid w:val="00BE4B9D"/>
    <w:rsid w:val="00BE56F7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5945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40047"/>
    <w:rsid w:val="00C40A73"/>
    <w:rsid w:val="00C40E59"/>
    <w:rsid w:val="00C413D7"/>
    <w:rsid w:val="00C41533"/>
    <w:rsid w:val="00C41E40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66BB9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5BF"/>
    <w:rsid w:val="00C8099E"/>
    <w:rsid w:val="00C81308"/>
    <w:rsid w:val="00C8497F"/>
    <w:rsid w:val="00C85083"/>
    <w:rsid w:val="00C85638"/>
    <w:rsid w:val="00C85A7C"/>
    <w:rsid w:val="00C91ACD"/>
    <w:rsid w:val="00C931A2"/>
    <w:rsid w:val="00C932F1"/>
    <w:rsid w:val="00C94578"/>
    <w:rsid w:val="00C94C30"/>
    <w:rsid w:val="00C95682"/>
    <w:rsid w:val="00C977A8"/>
    <w:rsid w:val="00CA1A67"/>
    <w:rsid w:val="00CA1EB9"/>
    <w:rsid w:val="00CA21D8"/>
    <w:rsid w:val="00CA3E15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3FD"/>
    <w:rsid w:val="00CC06C6"/>
    <w:rsid w:val="00CC1493"/>
    <w:rsid w:val="00CC14E7"/>
    <w:rsid w:val="00CC211F"/>
    <w:rsid w:val="00CC259C"/>
    <w:rsid w:val="00CC3F24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7514"/>
    <w:rsid w:val="00CE0465"/>
    <w:rsid w:val="00CE16F8"/>
    <w:rsid w:val="00CE2210"/>
    <w:rsid w:val="00CE24C7"/>
    <w:rsid w:val="00CE31F8"/>
    <w:rsid w:val="00CE4E9C"/>
    <w:rsid w:val="00CE5729"/>
    <w:rsid w:val="00CE5C5D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CF64A1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592D"/>
    <w:rsid w:val="00D06FFC"/>
    <w:rsid w:val="00D0776E"/>
    <w:rsid w:val="00D1078D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60E9"/>
    <w:rsid w:val="00D465F2"/>
    <w:rsid w:val="00D4687F"/>
    <w:rsid w:val="00D4710A"/>
    <w:rsid w:val="00D4786E"/>
    <w:rsid w:val="00D506F5"/>
    <w:rsid w:val="00D50FF8"/>
    <w:rsid w:val="00D51842"/>
    <w:rsid w:val="00D53CC6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4AB6"/>
    <w:rsid w:val="00D74E3E"/>
    <w:rsid w:val="00D75E00"/>
    <w:rsid w:val="00D768EA"/>
    <w:rsid w:val="00D77672"/>
    <w:rsid w:val="00D779F2"/>
    <w:rsid w:val="00D80A6A"/>
    <w:rsid w:val="00D80B51"/>
    <w:rsid w:val="00D82A7C"/>
    <w:rsid w:val="00D82B28"/>
    <w:rsid w:val="00D82C60"/>
    <w:rsid w:val="00D843A0"/>
    <w:rsid w:val="00D8552C"/>
    <w:rsid w:val="00D85B7F"/>
    <w:rsid w:val="00D85E0E"/>
    <w:rsid w:val="00D866B6"/>
    <w:rsid w:val="00D869FF"/>
    <w:rsid w:val="00D86B60"/>
    <w:rsid w:val="00D8724F"/>
    <w:rsid w:val="00D91483"/>
    <w:rsid w:val="00D917FA"/>
    <w:rsid w:val="00D93077"/>
    <w:rsid w:val="00D94827"/>
    <w:rsid w:val="00D95391"/>
    <w:rsid w:val="00D9580E"/>
    <w:rsid w:val="00D974D6"/>
    <w:rsid w:val="00D97B9A"/>
    <w:rsid w:val="00D97F77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C17E0"/>
    <w:rsid w:val="00DC3B9F"/>
    <w:rsid w:val="00DC69CF"/>
    <w:rsid w:val="00DC6E90"/>
    <w:rsid w:val="00DC7FC0"/>
    <w:rsid w:val="00DD1EA4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36A7"/>
    <w:rsid w:val="00DF442C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0878"/>
    <w:rsid w:val="00E51D43"/>
    <w:rsid w:val="00E5270E"/>
    <w:rsid w:val="00E53462"/>
    <w:rsid w:val="00E535A8"/>
    <w:rsid w:val="00E539C2"/>
    <w:rsid w:val="00E54863"/>
    <w:rsid w:val="00E550EF"/>
    <w:rsid w:val="00E553C2"/>
    <w:rsid w:val="00E558FF"/>
    <w:rsid w:val="00E566DC"/>
    <w:rsid w:val="00E56700"/>
    <w:rsid w:val="00E56D16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45A4"/>
    <w:rsid w:val="00E849D1"/>
    <w:rsid w:val="00E85C80"/>
    <w:rsid w:val="00E86685"/>
    <w:rsid w:val="00E9348D"/>
    <w:rsid w:val="00E93CD5"/>
    <w:rsid w:val="00E95B59"/>
    <w:rsid w:val="00E961AA"/>
    <w:rsid w:val="00E9621B"/>
    <w:rsid w:val="00EA025D"/>
    <w:rsid w:val="00EA072B"/>
    <w:rsid w:val="00EA15D8"/>
    <w:rsid w:val="00EA1AD5"/>
    <w:rsid w:val="00EA2015"/>
    <w:rsid w:val="00EA212C"/>
    <w:rsid w:val="00EA2DAF"/>
    <w:rsid w:val="00EA33F7"/>
    <w:rsid w:val="00EA38A6"/>
    <w:rsid w:val="00EA42E5"/>
    <w:rsid w:val="00EA56B6"/>
    <w:rsid w:val="00EA5866"/>
    <w:rsid w:val="00EA5D4E"/>
    <w:rsid w:val="00EA69EC"/>
    <w:rsid w:val="00EB0093"/>
    <w:rsid w:val="00EB0290"/>
    <w:rsid w:val="00EB0846"/>
    <w:rsid w:val="00EB486D"/>
    <w:rsid w:val="00EB49F1"/>
    <w:rsid w:val="00EB5E2B"/>
    <w:rsid w:val="00EB6084"/>
    <w:rsid w:val="00EB61AF"/>
    <w:rsid w:val="00EB67AD"/>
    <w:rsid w:val="00EB7E71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6D53"/>
    <w:rsid w:val="00ED7CFC"/>
    <w:rsid w:val="00ED7E61"/>
    <w:rsid w:val="00EE320B"/>
    <w:rsid w:val="00EE4945"/>
    <w:rsid w:val="00EE5542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5C42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5F02"/>
    <w:rsid w:val="00F06B1B"/>
    <w:rsid w:val="00F07328"/>
    <w:rsid w:val="00F135E0"/>
    <w:rsid w:val="00F13A93"/>
    <w:rsid w:val="00F13B95"/>
    <w:rsid w:val="00F142FE"/>
    <w:rsid w:val="00F15BB9"/>
    <w:rsid w:val="00F16183"/>
    <w:rsid w:val="00F170E7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4AFD"/>
    <w:rsid w:val="00F25D24"/>
    <w:rsid w:val="00F278E8"/>
    <w:rsid w:val="00F30064"/>
    <w:rsid w:val="00F31887"/>
    <w:rsid w:val="00F33218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2BDA"/>
    <w:rsid w:val="00F54F29"/>
    <w:rsid w:val="00F563C4"/>
    <w:rsid w:val="00F56FE3"/>
    <w:rsid w:val="00F6053F"/>
    <w:rsid w:val="00F60675"/>
    <w:rsid w:val="00F60ECA"/>
    <w:rsid w:val="00F615F5"/>
    <w:rsid w:val="00F626F7"/>
    <w:rsid w:val="00F6482D"/>
    <w:rsid w:val="00F708DF"/>
    <w:rsid w:val="00F73467"/>
    <w:rsid w:val="00F73E30"/>
    <w:rsid w:val="00F75316"/>
    <w:rsid w:val="00F8052B"/>
    <w:rsid w:val="00F81E3E"/>
    <w:rsid w:val="00F82400"/>
    <w:rsid w:val="00F82F05"/>
    <w:rsid w:val="00F83D75"/>
    <w:rsid w:val="00F864A8"/>
    <w:rsid w:val="00F86E94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418"/>
    <w:rsid w:val="00F97E2B"/>
    <w:rsid w:val="00FA04B2"/>
    <w:rsid w:val="00FA0620"/>
    <w:rsid w:val="00FA0C1F"/>
    <w:rsid w:val="00FA1779"/>
    <w:rsid w:val="00FA1835"/>
    <w:rsid w:val="00FA18B1"/>
    <w:rsid w:val="00FA206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5343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636"/>
    <w:rsid w:val="00FE08C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C37E48"/>
  <w15:docId w15:val="{21A0E55F-C30B-41E4-B9C2-CA5FC545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2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josefstadt.or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brandzone.sennheiser-group.com/share/seTGeMyhXmJA5nLKs1fP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brandzone.sennheiser-group.com/share/wmst6WYWk1w68myzBc5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808F61-FB35-4E6B-8FA7-8A7F2292DD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1962</Words>
  <Characters>12362</Characters>
  <Application>Microsoft Office Word</Application>
  <DocSecurity>0</DocSecurity>
  <Lines>103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14</cp:revision>
  <cp:lastPrinted>2026-04-16T08:38:00Z</cp:lastPrinted>
  <dcterms:created xsi:type="dcterms:W3CDTF">2026-05-13T08:28:00Z</dcterms:created>
  <dcterms:modified xsi:type="dcterms:W3CDTF">2026-06-02T12:20:00Z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